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36"/>
          <w:szCs w:val="36"/>
          <w:shd w:val="clear" w:color="090000" w:fill="FFFFFF"/>
        </w:rPr>
        <w:t>国家发展改革委　财政部关于第二代蜂窝公众通信</w:t>
      </w:r>
      <w:r>
        <w:rPr>
          <w:rStyle w:val="4"/>
          <w:rFonts w:hint="eastAsia" w:ascii="宋体" w:hAnsi="宋体" w:eastAsia="宋体" w:cs="宋体"/>
          <w:i w:val="0"/>
          <w:caps w:val="0"/>
          <w:color w:val="333333"/>
          <w:spacing w:val="0"/>
          <w:sz w:val="36"/>
          <w:szCs w:val="36"/>
          <w:shd w:val="clear" w:color="090000" w:fill="FFFFFF"/>
        </w:rPr>
        <w:br/>
      </w:r>
      <w:r>
        <w:rPr>
          <w:rStyle w:val="4"/>
          <w:rFonts w:hint="eastAsia" w:ascii="宋体" w:hAnsi="宋体" w:eastAsia="宋体" w:cs="宋体"/>
          <w:i w:val="0"/>
          <w:caps w:val="0"/>
          <w:color w:val="333333"/>
          <w:spacing w:val="0"/>
          <w:sz w:val="36"/>
          <w:szCs w:val="36"/>
          <w:shd w:val="clear" w:color="090000" w:fill="FFFFFF"/>
        </w:rPr>
        <w:t>网络频率占用费收费标准及有关问题的通知</w:t>
      </w:r>
      <w:r>
        <w:rPr>
          <w:rFonts w:hint="eastAsia" w:ascii="宋体" w:hAnsi="宋体" w:eastAsia="宋体" w:cs="宋体"/>
          <w:i w:val="0"/>
          <w:caps w:val="0"/>
          <w:color w:val="333333"/>
          <w:spacing w:val="0"/>
          <w:sz w:val="27"/>
          <w:szCs w:val="27"/>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7"/>
          <w:szCs w:val="27"/>
          <w:shd w:val="clear" w:color="080000" w:fill="FFFFFF"/>
        </w:rPr>
        <w:t>发改价格</w:t>
      </w:r>
      <w:r>
        <w:rPr>
          <w:rFonts w:hint="eastAsia" w:ascii="宋体" w:hAnsi="宋体" w:cs="宋体"/>
          <w:i w:val="0"/>
          <w:caps w:val="0"/>
          <w:color w:val="333333"/>
          <w:spacing w:val="0"/>
          <w:sz w:val="27"/>
          <w:szCs w:val="27"/>
          <w:shd w:val="clear" w:color="080000" w:fill="FFFFFF"/>
          <w:lang w:eastAsia="zh-CN"/>
        </w:rPr>
        <w:t>〔</w:t>
      </w:r>
      <w:r>
        <w:rPr>
          <w:rFonts w:hint="eastAsia" w:ascii="宋体" w:hAnsi="宋体" w:eastAsia="宋体" w:cs="宋体"/>
          <w:i w:val="0"/>
          <w:caps w:val="0"/>
          <w:color w:val="333333"/>
          <w:spacing w:val="0"/>
          <w:sz w:val="27"/>
          <w:szCs w:val="27"/>
          <w:shd w:val="clear" w:color="080000" w:fill="FFFFFF"/>
        </w:rPr>
        <w:t>2013</w:t>
      </w:r>
      <w:r>
        <w:rPr>
          <w:rFonts w:hint="eastAsia" w:ascii="宋体" w:hAnsi="宋体" w:cs="宋体"/>
          <w:i w:val="0"/>
          <w:caps w:val="0"/>
          <w:color w:val="333333"/>
          <w:spacing w:val="0"/>
          <w:sz w:val="27"/>
          <w:szCs w:val="27"/>
          <w:shd w:val="clear" w:color="080000" w:fill="FFFFFF"/>
          <w:lang w:eastAsia="zh-CN"/>
        </w:rPr>
        <w:t>〕</w:t>
      </w:r>
      <w:r>
        <w:rPr>
          <w:rFonts w:hint="eastAsia" w:ascii="宋体" w:hAnsi="宋体" w:eastAsia="宋体" w:cs="宋体"/>
          <w:i w:val="0"/>
          <w:caps w:val="0"/>
          <w:color w:val="333333"/>
          <w:spacing w:val="0"/>
          <w:sz w:val="27"/>
          <w:szCs w:val="27"/>
          <w:shd w:val="clear" w:color="080000" w:fill="FFFFFF"/>
        </w:rPr>
        <w:t>2396号</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7"/>
          <w:szCs w:val="27"/>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7"/>
          <w:szCs w:val="27"/>
          <w:shd w:val="clear" w:color="080000" w:fill="FFFFFF"/>
        </w:rPr>
        <w:t>工业和信息化部：</w:t>
      </w:r>
      <w:r>
        <w:rPr>
          <w:rFonts w:hint="eastAsia" w:ascii="宋体" w:hAnsi="宋体" w:eastAsia="宋体" w:cs="宋体"/>
          <w:i w:val="0"/>
          <w:caps w:val="0"/>
          <w:color w:val="333333"/>
          <w:spacing w:val="0"/>
          <w:sz w:val="27"/>
          <w:szCs w:val="27"/>
          <w:shd w:val="clear" w:color="080000" w:fill="FFFFFF"/>
        </w:rPr>
        <w:br/>
      </w:r>
      <w:r>
        <w:rPr>
          <w:rFonts w:hint="eastAsia" w:ascii="宋体" w:hAnsi="宋体" w:eastAsia="宋体" w:cs="宋体"/>
          <w:i w:val="0"/>
          <w:caps w:val="0"/>
          <w:color w:val="333333"/>
          <w:spacing w:val="0"/>
          <w:sz w:val="27"/>
          <w:szCs w:val="27"/>
          <w:shd w:val="clear" w:color="080000" w:fill="FFFFFF"/>
        </w:rPr>
        <w:t>　　你部《关于建议重新核定第二代蜂窝公众通信网络频率占用费标准的函》（工信部无[2012]483号）收悉。经研究，现就第二代蜂窝公众通信网络频率占用费收费标准及有关问题通知如下：</w:t>
      </w:r>
      <w:r>
        <w:rPr>
          <w:rFonts w:hint="eastAsia" w:ascii="宋体" w:hAnsi="宋体" w:eastAsia="宋体" w:cs="宋体"/>
          <w:i w:val="0"/>
          <w:caps w:val="0"/>
          <w:color w:val="333333"/>
          <w:spacing w:val="0"/>
          <w:sz w:val="27"/>
          <w:szCs w:val="27"/>
          <w:shd w:val="clear" w:color="080000" w:fill="FFFFFF"/>
        </w:rPr>
        <w:br/>
      </w:r>
      <w:r>
        <w:rPr>
          <w:rFonts w:hint="eastAsia" w:ascii="宋体" w:hAnsi="宋体" w:eastAsia="宋体" w:cs="宋体"/>
          <w:i w:val="0"/>
          <w:caps w:val="0"/>
          <w:color w:val="333333"/>
          <w:spacing w:val="0"/>
          <w:sz w:val="27"/>
          <w:szCs w:val="27"/>
          <w:shd w:val="clear" w:color="080000" w:fill="FFFFFF"/>
        </w:rPr>
        <w:t>　　一、国家无线电管理机构向蜂窝公众通信网络运营商收取的频率占用费收费标准。在全国使用的GSM、CDMA网络频率， 900MHz频段（含800MHzCDMA频段）每年1700万元/MHz，1800MHz频段每年1400万元/MHz；在非全国网使用的频率，900MHz频段（含800MHzCDMA频段）每省每年170万元/MHz，1800MHz频段每省每年140万元/MHz。使用范围达到或超过10个省级行政区域的，按在全国使用的收费标准计收。</w:t>
      </w:r>
      <w:r>
        <w:rPr>
          <w:rFonts w:hint="eastAsia" w:ascii="宋体" w:hAnsi="宋体" w:eastAsia="宋体" w:cs="宋体"/>
          <w:i w:val="0"/>
          <w:caps w:val="0"/>
          <w:color w:val="333333"/>
          <w:spacing w:val="0"/>
          <w:sz w:val="27"/>
          <w:szCs w:val="27"/>
          <w:shd w:val="clear" w:color="080000" w:fill="FFFFFF"/>
        </w:rPr>
        <w:br/>
      </w:r>
      <w:r>
        <w:rPr>
          <w:rFonts w:hint="eastAsia" w:ascii="宋体" w:hAnsi="宋体" w:eastAsia="宋体" w:cs="宋体"/>
          <w:i w:val="0"/>
          <w:caps w:val="0"/>
          <w:color w:val="333333"/>
          <w:spacing w:val="0"/>
          <w:sz w:val="27"/>
          <w:szCs w:val="27"/>
          <w:shd w:val="clear" w:color="080000" w:fill="FFFFFF"/>
        </w:rPr>
        <w:t>　　二、国家无线电管理机构向中国铁路总公司收取的铁路专用无线通信系统GSM-R（885-889/930-934MHz）频率占用费收费标准为每年850万元/MHz。</w:t>
      </w:r>
      <w:r>
        <w:rPr>
          <w:rFonts w:hint="eastAsia" w:ascii="宋体" w:hAnsi="宋体" w:eastAsia="宋体" w:cs="宋体"/>
          <w:i w:val="0"/>
          <w:caps w:val="0"/>
          <w:color w:val="333333"/>
          <w:spacing w:val="0"/>
          <w:sz w:val="27"/>
          <w:szCs w:val="27"/>
          <w:shd w:val="clear" w:color="080000" w:fill="FFFFFF"/>
        </w:rPr>
        <w:br/>
      </w:r>
      <w:r>
        <w:rPr>
          <w:rFonts w:hint="eastAsia" w:ascii="宋体" w:hAnsi="宋体" w:eastAsia="宋体" w:cs="宋体"/>
          <w:i w:val="0"/>
          <w:caps w:val="0"/>
          <w:color w:val="333333"/>
          <w:spacing w:val="0"/>
          <w:sz w:val="27"/>
          <w:szCs w:val="27"/>
          <w:shd w:val="clear" w:color="080000" w:fill="FFFFFF"/>
        </w:rPr>
        <w:t>　　三、蜂窝公众通信网络频率占用费应按照财政部《关于行政性收费纳入预算管理有关问题的通知》（财预字</w:t>
      </w:r>
      <w:r>
        <w:rPr>
          <w:rFonts w:hint="eastAsia" w:ascii="宋体" w:hAnsi="宋体" w:cs="宋体"/>
          <w:i w:val="0"/>
          <w:caps w:val="0"/>
          <w:color w:val="333333"/>
          <w:spacing w:val="0"/>
          <w:sz w:val="27"/>
          <w:szCs w:val="27"/>
          <w:shd w:val="clear" w:color="080000" w:fill="FFFFFF"/>
          <w:lang w:eastAsia="zh-CN"/>
        </w:rPr>
        <w:t>〔</w:t>
      </w:r>
      <w:r>
        <w:rPr>
          <w:rFonts w:hint="eastAsia" w:ascii="宋体" w:hAnsi="宋体" w:eastAsia="宋体" w:cs="宋体"/>
          <w:i w:val="0"/>
          <w:caps w:val="0"/>
          <w:color w:val="333333"/>
          <w:spacing w:val="0"/>
          <w:sz w:val="27"/>
          <w:szCs w:val="27"/>
          <w:shd w:val="clear" w:color="080000" w:fill="FFFFFF"/>
        </w:rPr>
        <w:t>1994</w:t>
      </w:r>
      <w:r>
        <w:rPr>
          <w:rFonts w:hint="eastAsia" w:ascii="宋体" w:hAnsi="宋体" w:cs="宋体"/>
          <w:i w:val="0"/>
          <w:caps w:val="0"/>
          <w:color w:val="333333"/>
          <w:spacing w:val="0"/>
          <w:sz w:val="27"/>
          <w:szCs w:val="27"/>
          <w:shd w:val="clear" w:color="080000" w:fill="FFFFFF"/>
          <w:lang w:eastAsia="zh-CN"/>
        </w:rPr>
        <w:t>〕</w:t>
      </w:r>
      <w:r>
        <w:rPr>
          <w:rFonts w:hint="eastAsia" w:ascii="宋体" w:hAnsi="宋体" w:eastAsia="宋体" w:cs="宋体"/>
          <w:i w:val="0"/>
          <w:caps w:val="0"/>
          <w:color w:val="333333"/>
          <w:spacing w:val="0"/>
          <w:sz w:val="27"/>
          <w:szCs w:val="27"/>
          <w:shd w:val="clear" w:color="080000" w:fill="FFFFFF"/>
        </w:rPr>
        <w:t>37号）的规定，全额上缴中央国库，实行“收支两条线”管理。即国家无线电管理机构在取得收入的3日内，将收入就地全额缴入中央国库，缴库时按财政部、中国人民银行《关于修订2011年政府收支分类科目的通知》（财预</w:t>
      </w:r>
      <w:r>
        <w:rPr>
          <w:rFonts w:hint="eastAsia" w:ascii="宋体" w:hAnsi="宋体" w:cs="宋体"/>
          <w:i w:val="0"/>
          <w:caps w:val="0"/>
          <w:color w:val="333333"/>
          <w:spacing w:val="0"/>
          <w:sz w:val="27"/>
          <w:szCs w:val="27"/>
          <w:shd w:val="clear" w:color="080000" w:fill="FFFFFF"/>
          <w:lang w:eastAsia="zh-CN"/>
        </w:rPr>
        <w:t>〔</w:t>
      </w:r>
      <w:r>
        <w:rPr>
          <w:rFonts w:hint="eastAsia" w:ascii="宋体" w:hAnsi="宋体" w:eastAsia="宋体" w:cs="宋体"/>
          <w:i w:val="0"/>
          <w:caps w:val="0"/>
          <w:color w:val="333333"/>
          <w:spacing w:val="0"/>
          <w:sz w:val="27"/>
          <w:szCs w:val="27"/>
          <w:shd w:val="clear" w:color="080000" w:fill="FFFFFF"/>
        </w:rPr>
        <w:t>2011</w:t>
      </w:r>
      <w:r>
        <w:rPr>
          <w:rFonts w:hint="eastAsia" w:ascii="宋体" w:hAnsi="宋体" w:cs="宋体"/>
          <w:i w:val="0"/>
          <w:caps w:val="0"/>
          <w:color w:val="333333"/>
          <w:spacing w:val="0"/>
          <w:sz w:val="27"/>
          <w:szCs w:val="27"/>
          <w:shd w:val="clear" w:color="080000" w:fill="FFFFFF"/>
          <w:lang w:eastAsia="zh-CN"/>
        </w:rPr>
        <w:t>〕</w:t>
      </w:r>
      <w:r>
        <w:rPr>
          <w:rFonts w:hint="eastAsia" w:ascii="宋体" w:hAnsi="宋体" w:eastAsia="宋体" w:cs="宋体"/>
          <w:i w:val="0"/>
          <w:caps w:val="0"/>
          <w:color w:val="333333"/>
          <w:spacing w:val="0"/>
          <w:sz w:val="27"/>
          <w:szCs w:val="27"/>
          <w:shd w:val="clear" w:color="080000" w:fill="FFFFFF"/>
        </w:rPr>
        <w:t>518号）规定，无线电频率占用费收支纳入政府性基金预算管理，收入列入“中央与地方共用收入”科目第1030174项“无线电频率占用费”。蜂窝公众通信网络频率占用费用于国家和地方无线电基础设施和技术设施建设及运行维护、专项监管、无线电频谱规划调整补偿、信息安全以及其他相关支出。</w:t>
      </w:r>
      <w:r>
        <w:rPr>
          <w:rFonts w:hint="eastAsia" w:ascii="宋体" w:hAnsi="宋体" w:eastAsia="宋体" w:cs="宋体"/>
          <w:i w:val="0"/>
          <w:caps w:val="0"/>
          <w:color w:val="333333"/>
          <w:spacing w:val="0"/>
          <w:sz w:val="27"/>
          <w:szCs w:val="27"/>
          <w:shd w:val="clear" w:color="080000" w:fill="FFFFFF"/>
        </w:rPr>
        <w:br/>
      </w:r>
      <w:r>
        <w:rPr>
          <w:rFonts w:hint="eastAsia" w:ascii="宋体" w:hAnsi="宋体" w:eastAsia="宋体" w:cs="宋体"/>
          <w:i w:val="0"/>
          <w:caps w:val="0"/>
          <w:color w:val="333333"/>
          <w:spacing w:val="0"/>
          <w:sz w:val="27"/>
          <w:szCs w:val="27"/>
          <w:shd w:val="clear" w:color="080000" w:fill="FFFFFF"/>
        </w:rPr>
        <w:t>　　四、你部应按规定到国家发展改革委办理收费许可证变更手续，使用财政部统一印制的票据，严格按规定的收费项目、收费标准和收费范围收费，并自觉接受价格、财政、审计部门的监督检查。</w:t>
      </w:r>
      <w:r>
        <w:rPr>
          <w:rFonts w:hint="eastAsia" w:ascii="宋体" w:hAnsi="宋体" w:eastAsia="宋体" w:cs="宋体"/>
          <w:i w:val="0"/>
          <w:caps w:val="0"/>
          <w:color w:val="333333"/>
          <w:spacing w:val="0"/>
          <w:sz w:val="27"/>
          <w:szCs w:val="27"/>
          <w:shd w:val="clear" w:color="080000" w:fill="FFFFFF"/>
        </w:rPr>
        <w:br/>
      </w:r>
      <w:r>
        <w:rPr>
          <w:rFonts w:hint="eastAsia" w:ascii="宋体" w:hAnsi="宋体" w:eastAsia="宋体" w:cs="宋体"/>
          <w:i w:val="0"/>
          <w:caps w:val="0"/>
          <w:color w:val="333333"/>
          <w:spacing w:val="0"/>
          <w:sz w:val="27"/>
          <w:szCs w:val="27"/>
          <w:shd w:val="clear" w:color="080000" w:fill="FFFFFF"/>
        </w:rPr>
        <w:t>　　五、上述规定自2013年1月1日起执行。《国家发展改革委、财政部关于重新核定蜂窝公众通信网络频率占用费收费标准及有关问题的通知》（发改价格</w:t>
      </w:r>
      <w:r>
        <w:rPr>
          <w:rFonts w:hint="eastAsia" w:ascii="宋体" w:hAnsi="宋体" w:cs="宋体"/>
          <w:i w:val="0"/>
          <w:caps w:val="0"/>
          <w:color w:val="333333"/>
          <w:spacing w:val="0"/>
          <w:sz w:val="27"/>
          <w:szCs w:val="27"/>
          <w:shd w:val="clear" w:color="080000" w:fill="FFFFFF"/>
          <w:lang w:eastAsia="zh-CN"/>
        </w:rPr>
        <w:t>〔</w:t>
      </w:r>
      <w:r>
        <w:rPr>
          <w:rFonts w:hint="eastAsia" w:ascii="宋体" w:hAnsi="宋体" w:eastAsia="宋体" w:cs="宋体"/>
          <w:i w:val="0"/>
          <w:caps w:val="0"/>
          <w:color w:val="333333"/>
          <w:spacing w:val="0"/>
          <w:sz w:val="27"/>
          <w:szCs w:val="27"/>
          <w:shd w:val="clear" w:color="080000" w:fill="FFFFFF"/>
        </w:rPr>
        <w:t>2007</w:t>
      </w:r>
      <w:r>
        <w:rPr>
          <w:rFonts w:hint="eastAsia" w:ascii="宋体" w:hAnsi="宋体" w:cs="宋体"/>
          <w:i w:val="0"/>
          <w:caps w:val="0"/>
          <w:color w:val="333333"/>
          <w:spacing w:val="0"/>
          <w:sz w:val="27"/>
          <w:szCs w:val="27"/>
          <w:shd w:val="clear" w:color="080000" w:fill="FFFFFF"/>
          <w:lang w:eastAsia="zh-CN"/>
        </w:rPr>
        <w:t>〕</w:t>
      </w:r>
      <w:r>
        <w:rPr>
          <w:rFonts w:hint="eastAsia" w:ascii="宋体" w:hAnsi="宋体" w:eastAsia="宋体" w:cs="宋体"/>
          <w:i w:val="0"/>
          <w:caps w:val="0"/>
          <w:color w:val="333333"/>
          <w:spacing w:val="0"/>
          <w:sz w:val="27"/>
          <w:szCs w:val="27"/>
          <w:shd w:val="clear" w:color="080000" w:fill="FFFFFF"/>
        </w:rPr>
        <w:t>3643号）同时废止。</w:t>
      </w:r>
    </w:p>
    <w:p>
      <w:pPr>
        <w:pStyle w:val="2"/>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7"/>
          <w:szCs w:val="27"/>
          <w:shd w:val="clear" w:color="080000" w:fill="FFFFFF"/>
        </w:rPr>
        <w:t> </w:t>
      </w:r>
      <w:bookmarkStart w:id="0" w:name="_GoBack"/>
      <w:bookmarkEnd w:id="0"/>
    </w:p>
    <w:p>
      <w:pPr>
        <w:pStyle w:val="2"/>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7"/>
          <w:szCs w:val="27"/>
          <w:shd w:val="clear" w:color="080000" w:fill="FFFFFF"/>
        </w:rPr>
        <w:t>国家发展改革委</w:t>
      </w:r>
      <w:r>
        <w:rPr>
          <w:rFonts w:hint="eastAsia" w:ascii="宋体" w:hAnsi="宋体" w:eastAsia="宋体" w:cs="宋体"/>
          <w:i w:val="0"/>
          <w:caps w:val="0"/>
          <w:color w:val="333333"/>
          <w:spacing w:val="0"/>
          <w:sz w:val="27"/>
          <w:szCs w:val="27"/>
          <w:shd w:val="clear" w:color="080000" w:fill="FFFFFF"/>
        </w:rPr>
        <w:br/>
      </w:r>
      <w:r>
        <w:rPr>
          <w:rFonts w:hint="eastAsia" w:ascii="宋体" w:hAnsi="宋体" w:eastAsia="宋体" w:cs="宋体"/>
          <w:i w:val="0"/>
          <w:caps w:val="0"/>
          <w:color w:val="333333"/>
          <w:spacing w:val="0"/>
          <w:sz w:val="27"/>
          <w:szCs w:val="27"/>
          <w:shd w:val="clear" w:color="080000" w:fill="FFFFFF"/>
        </w:rPr>
        <w:t>财　　政　　部</w:t>
      </w:r>
      <w:r>
        <w:rPr>
          <w:rFonts w:hint="eastAsia" w:ascii="宋体" w:hAnsi="宋体" w:eastAsia="宋体" w:cs="宋体"/>
          <w:i w:val="0"/>
          <w:caps w:val="0"/>
          <w:color w:val="333333"/>
          <w:spacing w:val="0"/>
          <w:sz w:val="27"/>
          <w:szCs w:val="27"/>
          <w:shd w:val="clear" w:color="080000" w:fill="FFFFFF"/>
        </w:rPr>
        <w:br/>
      </w:r>
      <w:r>
        <w:rPr>
          <w:rFonts w:hint="eastAsia" w:ascii="宋体" w:hAnsi="宋体" w:eastAsia="宋体" w:cs="宋体"/>
          <w:i w:val="0"/>
          <w:caps w:val="0"/>
          <w:color w:val="333333"/>
          <w:spacing w:val="0"/>
          <w:sz w:val="27"/>
          <w:szCs w:val="27"/>
          <w:shd w:val="clear" w:color="080000" w:fill="FFFFFF"/>
        </w:rPr>
        <w:t>2013年11月27日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6340DF4"/>
    <w:rsid w:val="1029581B"/>
    <w:rsid w:val="1884634D"/>
    <w:rsid w:val="41493E92"/>
    <w:rsid w:val="46340DF4"/>
    <w:rsid w:val="678B6746"/>
    <w:rsid w:val="6F366E5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Normal (Web)"/>
    <w:basedOn w:val="1"/>
    <w:uiPriority w:val="0"/>
    <w:pPr>
      <w:spacing w:before="0" w:beforeAutospacing="1" w:after="0" w:afterAutospacing="1"/>
      <w:ind w:left="0" w:right="0"/>
      <w:jc w:val="left"/>
    </w:pPr>
    <w:rPr>
      <w:kern w:val="0"/>
      <w:sz w:val="24"/>
      <w:lang w:val="en-US" w:eastAsia="zh-CN"/>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797</Words>
  <Characters>937</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2019-02-26T07:39:00Z</dcterms:created>
  <dc:creator>何颖红</dc:creator>
  <cp:lastModifiedBy>刘春帆</cp:lastModifiedBy>
  <dcterms:modified xsi:type="dcterms:W3CDTF">2019-03-13T07:44:19Z</dcterms:modified>
  <dc:title>国家发展改革委　财政部关于第二代蜂窝公众通信_x000B_网络频率占用费收费标准及有关问题的通知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