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附件1</w:t>
      </w:r>
    </w:p>
    <w:p>
      <w:pPr>
        <w:pStyle w:val="29"/>
        <w:spacing w:line="600" w:lineRule="exact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</w:p>
    <w:p>
      <w:pPr>
        <w:pStyle w:val="29"/>
        <w:spacing w:after="0" w:line="600" w:lineRule="exact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</w:p>
    <w:p>
      <w:pPr>
        <w:pStyle w:val="29"/>
        <w:spacing w:before="0" w:beforeAutospacing="0" w:after="0" w:afterAutospacing="0" w:line="600" w:lineRule="exact"/>
        <w:ind w:firstLine="0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</w:p>
    <w:p>
      <w:pPr>
        <w:pStyle w:val="29"/>
        <w:spacing w:line="600" w:lineRule="exact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</w:p>
    <w:p>
      <w:pPr>
        <w:pStyle w:val="29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  <w:r>
        <w:rPr>
          <w:rFonts w:ascii="Times New Roman" w:eastAsia="方正小标宋简体" w:cs="Times New Roman" w:hAnsi="Times New Roman"/>
          <w:color w:val="000000"/>
          <w:sz w:val="44"/>
          <w:szCs w:val="44"/>
          <w:lang w:val="en-US" w:eastAsia="zh-CN"/>
        </w:rPr>
        <w:t>农业</w:t>
      </w:r>
      <w:r>
        <w:rPr>
          <w:rFonts w:ascii="Times New Roman" w:eastAsia="方正小标宋简体" w:cs="Times New Roman" w:hAnsi="Times New Roman"/>
          <w:color w:val="000000"/>
          <w:sz w:val="44"/>
          <w:szCs w:val="44"/>
        </w:rPr>
        <w:t>机器人典型应用场景</w:t>
      </w:r>
    </w:p>
    <w:p>
      <w:pPr>
        <w:pStyle w:val="29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  <w:r>
        <w:rPr>
          <w:rFonts w:ascii="Times New Roman" w:eastAsia="方正小标宋简体" w:cs="Times New Roman" w:hAnsi="Times New Roman" w:hint="eastAsia"/>
          <w:color w:val="000000"/>
          <w:sz w:val="44"/>
          <w:szCs w:val="44"/>
          <w:lang w:eastAsia="zh-CN"/>
        </w:rPr>
        <w:t>（</w:t>
      </w:r>
      <w:r>
        <w:rPr>
          <w:rFonts w:ascii="Times New Roman" w:eastAsia="方正小标宋简体" w:cs="Times New Roman" w:hAnsi="Times New Roman" w:hint="eastAsia"/>
          <w:color w:val="000000"/>
          <w:sz w:val="44"/>
          <w:szCs w:val="44"/>
          <w:lang w:val="en-US" w:eastAsia="zh-CN"/>
        </w:rPr>
        <w:t>编写提纲</w:t>
      </w:r>
      <w:r>
        <w:rPr>
          <w:rFonts w:ascii="Times New Roman" w:eastAsia="方正小标宋简体" w:cs="Times New Roman" w:hAnsi="Times New Roman" w:hint="eastAsia"/>
          <w:color w:val="000000"/>
          <w:sz w:val="44"/>
          <w:szCs w:val="44"/>
          <w:lang w:eastAsia="zh-CN"/>
        </w:rPr>
        <w:t>）</w:t>
      </w:r>
    </w:p>
    <w:p>
      <w:pPr>
        <w:pStyle w:val="29"/>
        <w:spacing w:before="0" w:beforeAutospacing="0" w:after="0" w:afterAutospacing="0" w:line="600" w:lineRule="exact"/>
        <w:ind w:firstLine="0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</w:p>
    <w:p>
      <w:pPr>
        <w:pStyle w:val="29"/>
        <w:spacing w:before="0" w:beforeAutospacing="0" w:after="0" w:afterAutospacing="0" w:line="600" w:lineRule="exact"/>
        <w:ind w:firstLine="0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</w:p>
    <w:p>
      <w:pPr>
        <w:pStyle w:val="29"/>
        <w:spacing w:before="0" w:beforeAutospacing="0" w:after="0" w:afterAutospacing="0" w:line="600" w:lineRule="exact"/>
        <w:ind w:firstLine="0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</w:p>
    <w:p>
      <w:pPr>
        <w:pStyle w:val="29"/>
        <w:spacing w:before="0" w:beforeAutospacing="0" w:after="0" w:afterAutospacing="0" w:line="600" w:lineRule="exact"/>
        <w:ind w:firstLine="0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</w:p>
    <w:p>
      <w:pPr>
        <w:pStyle w:val="29"/>
        <w:spacing w:before="0" w:beforeAutospacing="0" w:after="0" w:afterAutospacing="0" w:line="600" w:lineRule="exact"/>
        <w:ind w:firstLine="0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</w:p>
    <w:p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 xml:space="preserve">项    目    名   </w:t>
      </w:r>
      <w:r>
        <w:rPr>
          <w:rFonts w:eastAsia="黑体" w:hint="eastAsia"/>
          <w:color w:val="000000"/>
          <w:sz w:val="32"/>
          <w:lang w:val="en-US" w:eastAsia="zh-CN"/>
        </w:rPr>
        <w:t xml:space="preserve"> </w:t>
      </w:r>
      <w:r>
        <w:rPr>
          <w:rFonts w:eastAsia="黑体"/>
          <w:color w:val="000000"/>
          <w:sz w:val="32"/>
        </w:rPr>
        <w:t>称：</w:t>
      </w:r>
    </w:p>
    <w:p>
      <w:pPr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  <w:lang w:val="en-US" w:eastAsia="zh-CN"/>
        </w:rPr>
        <w:t>报 送</w:t>
      </w:r>
      <w:r>
        <w:rPr>
          <w:rFonts w:eastAsia="黑体"/>
          <w:color w:val="000000"/>
          <w:sz w:val="32"/>
        </w:rPr>
        <w:t xml:space="preserve"> 单 位（盖 章）：</w:t>
      </w:r>
    </w:p>
    <w:p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推 荐 单 位（盖 章）：</w:t>
      </w:r>
    </w:p>
    <w:p>
      <w:pPr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  <w:lang w:val="en-US" w:eastAsia="zh-CN"/>
        </w:rPr>
        <w:t>填</w:t>
      </w:r>
      <w:r>
        <w:rPr>
          <w:rFonts w:eastAsia="黑体"/>
          <w:color w:val="000000"/>
          <w:sz w:val="32"/>
        </w:rPr>
        <w:t xml:space="preserve">    </w:t>
      </w:r>
      <w:r>
        <w:rPr>
          <w:rFonts w:eastAsia="黑体" w:hint="eastAsia"/>
          <w:color w:val="000000"/>
          <w:sz w:val="32"/>
          <w:lang w:val="en-US" w:eastAsia="zh-CN"/>
        </w:rPr>
        <w:t xml:space="preserve"> 写</w:t>
      </w:r>
      <w:r>
        <w:rPr>
          <w:rFonts w:eastAsia="黑体"/>
          <w:color w:val="000000"/>
          <w:sz w:val="32"/>
        </w:rPr>
        <w:t xml:space="preserve">    日   期：  2021年    月    日</w:t>
      </w:r>
    </w:p>
    <w:p>
      <w:pPr>
        <w:tabs>
          <w:tab w:val="left" w:pos="5220"/>
        </w:tabs>
        <w:jc w:val="center"/>
        <w:rPr>
          <w:rFonts w:eastAsia="仿宋_GB2312"/>
          <w:b/>
          <w:color w:val="000000"/>
          <w:sz w:val="36"/>
          <w:szCs w:val="36"/>
        </w:rPr>
      </w:pPr>
    </w:p>
    <w:p>
      <w:pPr>
        <w:tabs>
          <w:tab w:val="left" w:pos="5220"/>
        </w:tabs>
        <w:jc w:val="center"/>
        <w:rPr>
          <w:rFonts w:eastAsia="仿宋_GB2312"/>
          <w:b/>
          <w:color w:val="000000"/>
          <w:sz w:val="36"/>
          <w:szCs w:val="36"/>
        </w:rPr>
      </w:pPr>
    </w:p>
    <w:p>
      <w:pPr>
        <w:pStyle w:val="29"/>
        <w:spacing w:before="0" w:beforeAutospacing="0" w:after="0" w:afterAutospacing="0"/>
        <w:ind w:firstLineChars="200" w:firstLine="640"/>
        <w:jc w:val="both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pStyle w:val="29"/>
        <w:spacing w:before="0" w:beforeAutospacing="0" w:after="0" w:afterAutospacing="0"/>
        <w:ind w:firstLineChars="200" w:firstLine="640"/>
        <w:jc w:val="both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pStyle w:val="29"/>
        <w:spacing w:before="0" w:beforeAutospacing="0" w:after="0" w:afterAutospacing="0"/>
        <w:ind w:firstLineChars="200" w:firstLine="640"/>
        <w:jc w:val="both"/>
        <w:rPr>
          <w:rFonts w:ascii="Times New Roman" w:eastAsia="仿宋_GB2312" w:cs="Times New Roman" w:hAnsi="Times New Roman"/>
          <w:color w:val="000000"/>
          <w:sz w:val="32"/>
          <w:szCs w:val="32"/>
        </w:rPr>
        <w:sectPr>
          <w:footerReference w:type="default" r:id="rId2"/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>
      <w:pPr>
        <w:spacing w:line="600" w:lineRule="exact"/>
        <w:ind w:firstLineChars="200" w:firstLine="640"/>
        <w:rPr>
          <w:rFonts w:eastAsia="黑体"/>
          <w:bCs/>
          <w:color w:val="000000"/>
          <w:sz w:val="32"/>
          <w:szCs w:val="32"/>
          <w:highlight w:val="auto"/>
        </w:rPr>
      </w:pPr>
      <w:r>
        <w:rPr>
          <w:rFonts w:eastAsia="黑体"/>
          <w:bCs/>
          <w:color w:val="000000"/>
          <w:sz w:val="32"/>
          <w:szCs w:val="32"/>
          <w:highlight w:val="auto"/>
        </w:rPr>
        <w:t>一、基本信息</w:t>
      </w:r>
      <w:r>
        <w:rPr>
          <w:rFonts w:eastAsia="黑体"/>
          <w:bCs/>
          <w:color w:val="000000"/>
          <w:sz w:val="32"/>
          <w:szCs w:val="32"/>
          <w:lang w:val="en-US" w:eastAsia="zh-CN"/>
          <w:highlight w:val="auto"/>
        </w:rPr>
        <w:t>表</w:t>
      </w:r>
    </w:p>
    <w:tbl>
      <w:tblPr>
        <w:jc w:val="cent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1185"/>
        <w:gridCol w:w="1091"/>
        <w:gridCol w:w="554"/>
        <w:gridCol w:w="932"/>
        <w:gridCol w:w="963"/>
        <w:gridCol w:w="1956"/>
      </w:tblGrid>
      <w:tr>
        <w:trPr>
          <w:trHeight w:val="491"/>
        </w:trPr>
        <w:tc>
          <w:tcPr>
            <w:tcW w:w="9142" w:type="dxa"/>
            <w:gridSpan w:val="7"/>
            <w:vAlign w:val="center"/>
          </w:tcPr>
          <w:p>
            <w:pPr>
              <w:spacing w:beforeLines="20" w:before="64" w:line="360" w:lineRule="auto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eastAsia="楷体_GB2312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报送</w:t>
            </w:r>
            <w:r>
              <w:rPr>
                <w:rFonts w:eastAsia="楷体_GB2312"/>
                <w:b/>
                <w:bCs/>
                <w:color w:val="000000"/>
                <w:sz w:val="24"/>
                <w:szCs w:val="24"/>
              </w:rPr>
              <w:t>单位</w:t>
            </w:r>
            <w:r>
              <w:rPr>
                <w:rFonts w:eastAsia="楷体_GB2312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基本</w:t>
            </w:r>
            <w:r>
              <w:rPr>
                <w:rFonts w:eastAsia="楷体_GB2312"/>
                <w:b/>
                <w:bCs/>
                <w:color w:val="000000"/>
                <w:sz w:val="24"/>
                <w:szCs w:val="24"/>
              </w:rPr>
              <w:t>信息</w:t>
            </w:r>
          </w:p>
        </w:tc>
      </w:tr>
      <w:tr>
        <w:trPr>
          <w:trHeight w:val="90"/>
        </w:trPr>
        <w:tc>
          <w:tcPr>
            <w:tcW w:w="2461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681" w:type="dxa"/>
            <w:gridSpan w:val="6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2461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1956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2461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6681" w:type="dxa"/>
            <w:gridSpan w:val="6"/>
          </w:tcPr>
          <w:p>
            <w:pPr>
              <w:spacing w:beforeLines="20" w:before="64" w:line="360" w:lineRule="auto"/>
              <w:rPr>
                <w:rFonts w:eastAsia="仿宋_GB2312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□企业   □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高校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科研单位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农业社会化服务组织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□其他，请注明</w:t>
            </w:r>
            <w:r>
              <w:rPr>
                <w:rFonts w:eastAsia="仿宋_GB2312"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eastAsia="仿宋_GB2312" w:hint="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681" w:type="dxa"/>
            <w:gridSpan w:val="6"/>
            <w:tcBorders>
              <w:bottom w:val="single" w:sz="4" w:space="0" w:color="auto"/>
            </w:tcBorders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232"/>
        </w:trPr>
        <w:tc>
          <w:tcPr>
            <w:tcW w:w="24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232"/>
        </w:trPr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232"/>
        </w:trPr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90"/>
        </w:trPr>
        <w:tc>
          <w:tcPr>
            <w:tcW w:w="2461" w:type="dxa"/>
            <w:tcBorders>
              <w:top w:val="single" w:sz="4" w:space="0" w:color="auto"/>
            </w:tcBorders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近三年发展情况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</w:tcBorders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2018年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</w:tcBorders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2019年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2020年</w:t>
            </w:r>
          </w:p>
        </w:tc>
      </w:tr>
      <w:tr>
        <w:trPr>
          <w:trHeight w:val="90"/>
        </w:trPr>
        <w:tc>
          <w:tcPr>
            <w:tcW w:w="2461" w:type="dxa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2276" w:type="dxa"/>
            <w:gridSpan w:val="2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gridSpan w:val="3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2461" w:type="dxa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主营业务收入（万元）</w:t>
            </w:r>
          </w:p>
        </w:tc>
        <w:tc>
          <w:tcPr>
            <w:tcW w:w="2276" w:type="dxa"/>
            <w:gridSpan w:val="2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gridSpan w:val="3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2461" w:type="dxa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利润率（%）</w:t>
            </w:r>
          </w:p>
        </w:tc>
        <w:tc>
          <w:tcPr>
            <w:tcW w:w="2276" w:type="dxa"/>
            <w:gridSpan w:val="2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gridSpan w:val="3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2461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单位简介</w:t>
            </w:r>
          </w:p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（300字以内）</w:t>
            </w:r>
          </w:p>
        </w:tc>
        <w:tc>
          <w:tcPr>
            <w:tcW w:w="6681" w:type="dxa"/>
            <w:gridSpan w:val="6"/>
          </w:tcPr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9142" w:type="dxa"/>
            <w:gridSpan w:val="7"/>
            <w:vAlign w:val="center"/>
          </w:tcPr>
          <w:p>
            <w:pPr>
              <w:spacing w:beforeLines="20" w:before="64" w:line="360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eastAsia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场景基本信息</w:t>
            </w:r>
          </w:p>
        </w:tc>
      </w:tr>
      <w:tr>
        <w:tc>
          <w:tcPr>
            <w:tcW w:w="2461" w:type="dxa"/>
            <w:vMerge w:val="restart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  <w:t>场景</w:t>
            </w:r>
            <w:r>
              <w:rPr>
                <w:rFonts w:eastAsia="仿宋_GB2312" w:hint="eastAsia"/>
                <w:color w:val="00000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  <w:t>场景名称</w:t>
            </w:r>
          </w:p>
        </w:tc>
        <w:tc>
          <w:tcPr>
            <w:tcW w:w="5496" w:type="dxa"/>
            <w:gridSpan w:val="5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990"/>
        </w:trPr>
        <w:tc>
          <w:tcPr>
            <w:tcW w:w="2461" w:type="dxa"/>
            <w:vMerge/>
            <w:vAlign w:val="center"/>
          </w:tcPr>
          <w:p/>
        </w:tc>
        <w:tc>
          <w:tcPr>
            <w:tcW w:w="1185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  <w:t>场景</w:t>
            </w:r>
            <w:r>
              <w:rPr>
                <w:rFonts w:eastAsia="仿宋_GB2312" w:hint="eastAsia"/>
                <w:color w:val="000000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5496" w:type="dxa"/>
            <w:gridSpan w:val="5"/>
          </w:tcPr>
          <w:p>
            <w:pPr>
              <w:spacing w:beforeLines="20" w:before="64" w:line="360" w:lineRule="auto"/>
              <w:jc w:val="both"/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eastAsia="仿宋_GB2312" w:hint="eastAsia"/>
                <w:bCs w:val="0"/>
                <w:color w:val="000000"/>
                <w:sz w:val="24"/>
                <w:szCs w:val="24"/>
                <w:lang w:val="en-US" w:eastAsia="zh-CN"/>
              </w:rPr>
              <w:t>简要概括场景基本情况</w:t>
            </w:r>
            <w:r>
              <w:rPr>
                <w:rFonts w:eastAsia="仿宋_GB2312"/>
                <w:bCs w:val="0"/>
                <w:color w:val="000000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 w:val="0"/>
                <w:color w:val="000000"/>
                <w:sz w:val="24"/>
                <w:szCs w:val="24"/>
                <w:lang w:val="en-US" w:eastAsia="zh-CN"/>
              </w:rPr>
              <w:t>包括但不限于应用现状、成效、前景等，</w:t>
            </w:r>
            <w:r>
              <w:rPr>
                <w:rFonts w:eastAsia="仿宋_GB2312"/>
                <w:bCs w:val="0"/>
                <w:color w:val="000000"/>
                <w:sz w:val="24"/>
                <w:szCs w:val="24"/>
              </w:rPr>
              <w:t>300字以内</w:t>
            </w:r>
            <w:r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beforeLines="20" w:before="64" w:line="360" w:lineRule="auto"/>
              <w:jc w:val="both"/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Lines="20" w:before="64" w:line="360" w:lineRule="auto"/>
              <w:jc w:val="both"/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29"/>
        </w:trPr>
        <w:tc>
          <w:tcPr>
            <w:tcW w:w="2461" w:type="dxa"/>
            <w:vMerge/>
            <w:vAlign w:val="center"/>
          </w:tcPr>
          <w:p/>
        </w:tc>
        <w:tc>
          <w:tcPr>
            <w:tcW w:w="1185" w:type="dxa"/>
            <w:vMerge w:val="restart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  <w:lang w:val="en-US" w:eastAsia="zh-CN"/>
              </w:rPr>
              <w:t>使用的机器人产品信息</w:t>
            </w:r>
          </w:p>
        </w:tc>
        <w:tc>
          <w:tcPr>
            <w:tcW w:w="5496" w:type="dxa"/>
            <w:gridSpan w:val="5"/>
          </w:tcPr>
          <w:p>
            <w:pPr>
              <w:spacing w:beforeLines="20" w:before="64" w:line="360" w:lineRule="auto"/>
            </w:pP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机器人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产品</w:t>
            </w: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：                （名称）</w:t>
            </w:r>
          </w:p>
          <w:p>
            <w:pPr>
              <w:spacing w:beforeLines="20" w:before="64" w:line="360" w:lineRule="auto"/>
              <w:jc w:val="both"/>
              <w:rPr>
                <w:rFonts w:eastAsia="仿宋_GB2312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（包括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场景应用的机器人产品类型、品牌及</w:t>
            </w: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技术水平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00字以内）</w:t>
            </w:r>
          </w:p>
          <w:p>
            <w:pPr>
              <w:spacing w:beforeLines="20" w:before="64" w:line="360" w:lineRule="auto"/>
              <w:jc w:val="both"/>
              <w:rPr>
                <w:rFonts w:eastAsia="仿宋_GB2312" w:hint="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jc w:val="right"/>
              <w:rPr>
                <w:lang w:val="en-US" w:eastAsia="zh-CN"/>
              </w:rPr>
            </w:pPr>
          </w:p>
        </w:tc>
      </w:tr>
      <w:tr>
        <w:trPr>
          <w:trHeight w:val="2188"/>
        </w:trPr>
        <w:tc>
          <w:tcPr>
            <w:tcW w:w="2461" w:type="dxa"/>
            <w:vMerge/>
            <w:vAlign w:val="center"/>
          </w:tcPr>
          <w:p/>
        </w:tc>
        <w:tc>
          <w:tcPr>
            <w:tcW w:w="1185" w:type="dxa"/>
            <w:vMerge/>
            <w:vAlign w:val="center"/>
          </w:tcPr>
          <w:p/>
        </w:tc>
        <w:tc>
          <w:tcPr>
            <w:tcW w:w="5496" w:type="dxa"/>
            <w:gridSpan w:val="5"/>
            <w:vAlign w:val="center"/>
          </w:tcPr>
          <w:p>
            <w:pPr>
              <w:spacing w:beforeLines="20" w:before="64" w:line="360" w:lineRule="auto"/>
              <w:jc w:val="both"/>
              <w:rPr>
                <w:rFonts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机器人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产品二：                （名称）</w:t>
            </w:r>
          </w:p>
          <w:p>
            <w:pPr>
              <w:wordWrap/>
              <w:spacing w:beforeLines="20" w:before="64" w:line="360" w:lineRule="auto"/>
              <w:jc w:val="both"/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（包括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场景应用的机器人产品类型、品牌及</w:t>
            </w: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技术水平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00字以内）</w:t>
            </w:r>
          </w:p>
          <w:p>
            <w:pPr>
              <w:spacing w:beforeLines="20" w:before="64" w:line="360" w:lineRule="auto"/>
              <w:jc w:val="right"/>
              <w:rPr>
                <w:rFonts w:eastAsia="仿宋_GB2312"/>
                <w:color w:val="000000"/>
                <w:sz w:val="24"/>
                <w:szCs w:val="24"/>
                <w:lang w:val="en-US"/>
              </w:rPr>
            </w:pPr>
          </w:p>
        </w:tc>
      </w:tr>
      <w:tr>
        <w:trPr>
          <w:trHeight w:val="329"/>
        </w:trPr>
        <w:tc>
          <w:tcPr>
            <w:tcW w:w="2461" w:type="dxa"/>
            <w:vMerge/>
            <w:vAlign w:val="center"/>
          </w:tcPr>
          <w:p/>
        </w:tc>
        <w:tc>
          <w:tcPr>
            <w:tcW w:w="1185" w:type="dxa"/>
            <w:vMerge/>
            <w:vAlign w:val="center"/>
          </w:tcPr>
          <w:p/>
        </w:tc>
        <w:tc>
          <w:tcPr>
            <w:tcW w:w="5496" w:type="dxa"/>
            <w:gridSpan w:val="5"/>
          </w:tcPr>
          <w:p>
            <w:pPr>
              <w:spacing w:beforeLines="20" w:before="64" w:line="360" w:lineRule="auto"/>
              <w:jc w:val="both"/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机器人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产品</w:t>
            </w: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（格式同上）</w:t>
            </w:r>
          </w:p>
          <w:p>
            <w:pPr>
              <w:spacing w:beforeLines="20" w:before="64" w:line="360" w:lineRule="auto"/>
              <w:jc w:val="both"/>
              <w:rPr>
                <w:rFonts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rPr>
          <w:trHeight w:val="534"/>
        </w:trPr>
        <w:tc>
          <w:tcPr>
            <w:tcW w:w="2461" w:type="dxa"/>
            <w:vMerge w:val="restart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  <w:t>场景</w:t>
            </w:r>
            <w:r>
              <w:rPr>
                <w:rFonts w:eastAsia="仿宋_GB2312" w:hint="eastAsia"/>
                <w:color w:val="00000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  <w:t>场景名称</w:t>
            </w:r>
          </w:p>
        </w:tc>
        <w:tc>
          <w:tcPr>
            <w:tcW w:w="5496" w:type="dxa"/>
            <w:gridSpan w:val="5"/>
            <w:vAlign w:val="center"/>
          </w:tcPr>
          <w:p>
            <w:pPr>
              <w:spacing w:beforeLines="20" w:before="64" w:line="360" w:lineRule="auto"/>
              <w:jc w:val="center"/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34"/>
        </w:trPr>
        <w:tc>
          <w:tcPr>
            <w:tcW w:w="2461" w:type="dxa"/>
            <w:vMerge/>
            <w:vAlign w:val="center"/>
          </w:tcPr>
          <w:p/>
        </w:tc>
        <w:tc>
          <w:tcPr>
            <w:tcW w:w="1185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  <w:t>场景</w:t>
            </w:r>
            <w:r>
              <w:rPr>
                <w:rFonts w:eastAsia="仿宋_GB2312" w:hint="eastAsia"/>
                <w:color w:val="000000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5496" w:type="dxa"/>
            <w:gridSpan w:val="5"/>
            <w:vAlign w:val="center"/>
          </w:tcPr>
          <w:p>
            <w:pPr>
              <w:spacing w:beforeLines="20" w:before="64" w:line="360" w:lineRule="auto"/>
              <w:jc w:val="both"/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eastAsia="仿宋_GB2312"/>
                <w:bCs w:val="0"/>
                <w:color w:val="000000"/>
                <w:sz w:val="24"/>
                <w:szCs w:val="24"/>
                <w:lang w:val="en-US" w:eastAsia="zh-CN"/>
              </w:rPr>
              <w:t>简要概括场景基本情况</w:t>
            </w:r>
            <w:r>
              <w:rPr>
                <w:rFonts w:eastAsia="仿宋_GB2312"/>
                <w:bCs w:val="0"/>
                <w:color w:val="000000"/>
                <w:sz w:val="24"/>
                <w:szCs w:val="24"/>
              </w:rPr>
              <w:t>，</w:t>
            </w:r>
            <w:r>
              <w:rPr>
                <w:rFonts w:eastAsia="仿宋_GB2312"/>
                <w:bCs w:val="0"/>
                <w:color w:val="000000"/>
                <w:sz w:val="24"/>
                <w:szCs w:val="24"/>
                <w:lang w:val="en-US" w:eastAsia="zh-CN"/>
              </w:rPr>
              <w:t>包括但不限于应用现状、成效、前景等，</w:t>
            </w:r>
            <w:r>
              <w:rPr>
                <w:rFonts w:eastAsia="仿宋_GB2312"/>
                <w:bCs w:val="0"/>
                <w:color w:val="000000"/>
                <w:sz w:val="24"/>
                <w:szCs w:val="24"/>
              </w:rPr>
              <w:t>300字以内</w:t>
            </w:r>
            <w:r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beforeLines="20" w:before="64" w:line="360" w:lineRule="auto"/>
              <w:jc w:val="both"/>
              <w:rPr>
                <w:rFonts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Lines="20" w:before="64" w:line="360" w:lineRule="auto"/>
              <w:jc w:val="both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34"/>
        </w:trPr>
        <w:tc>
          <w:tcPr>
            <w:tcW w:w="2461" w:type="dxa"/>
            <w:vMerge/>
            <w:vAlign w:val="center"/>
          </w:tcPr>
          <w:p/>
        </w:tc>
        <w:tc>
          <w:tcPr>
            <w:tcW w:w="1185" w:type="dxa"/>
            <w:vMerge w:val="restart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  <w:lang w:val="en-US" w:eastAsia="zh-CN"/>
              </w:rPr>
              <w:t>使用的机器人产品信息</w:t>
            </w:r>
          </w:p>
        </w:tc>
        <w:tc>
          <w:tcPr>
            <w:tcW w:w="5496" w:type="dxa"/>
            <w:gridSpan w:val="5"/>
          </w:tcPr>
          <w:p>
            <w:pPr>
              <w:spacing w:beforeLines="20" w:before="64" w:line="360" w:lineRule="auto"/>
            </w:pP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机器人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产品</w:t>
            </w: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：                （名称）</w:t>
            </w:r>
          </w:p>
          <w:p>
            <w:pPr>
              <w:spacing w:beforeLines="20" w:before="64" w:line="360" w:lineRule="auto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（包括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场景应用的机器人产品类型、品牌及</w:t>
            </w: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技术水平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00字以内）</w:t>
            </w:r>
          </w:p>
          <w:p/>
          <w:p>
            <w:pPr>
              <w:pStyle w:val="15"/>
              <w:jc w:val="right"/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34"/>
        </w:trPr>
        <w:tc>
          <w:tcPr>
            <w:tcW w:w="2461" w:type="dxa"/>
            <w:vMerge/>
            <w:vAlign w:val="center"/>
          </w:tcPr>
          <w:p/>
        </w:tc>
        <w:tc>
          <w:tcPr>
            <w:tcW w:w="1185" w:type="dxa"/>
            <w:vMerge/>
            <w:vAlign w:val="center"/>
          </w:tcPr>
          <w:p/>
        </w:tc>
        <w:tc>
          <w:tcPr>
            <w:tcW w:w="5496" w:type="dxa"/>
            <w:gridSpan w:val="5"/>
            <w:vAlign w:val="center"/>
          </w:tcPr>
          <w:p>
            <w:pPr>
              <w:spacing w:beforeLines="20" w:before="64" w:line="360" w:lineRule="auto"/>
              <w:jc w:val="both"/>
              <w:rPr>
                <w:rFonts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机器人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产品二：                （名称）</w:t>
            </w:r>
          </w:p>
          <w:p>
            <w:pPr>
              <w:wordWrap/>
              <w:spacing w:beforeLines="20" w:before="64" w:line="360" w:lineRule="auto"/>
              <w:jc w:val="both"/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（包括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场景应用的机器人产品类型、品牌及</w:t>
            </w: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技术水平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00字以内）</w:t>
            </w:r>
          </w:p>
          <w:p>
            <w:pPr>
              <w:spacing w:beforeLines="20" w:before="64" w:line="360" w:lineRule="auto"/>
              <w:jc w:val="right"/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34"/>
        </w:trPr>
        <w:tc>
          <w:tcPr>
            <w:tcW w:w="2461" w:type="dxa"/>
            <w:vMerge/>
            <w:vAlign w:val="center"/>
          </w:tcPr>
          <w:p/>
        </w:tc>
        <w:tc>
          <w:tcPr>
            <w:tcW w:w="1185" w:type="dxa"/>
            <w:vMerge/>
            <w:vAlign w:val="center"/>
          </w:tcPr>
          <w:p/>
        </w:tc>
        <w:tc>
          <w:tcPr>
            <w:tcW w:w="5496" w:type="dxa"/>
            <w:gridSpan w:val="5"/>
          </w:tcPr>
          <w:p>
            <w:pPr>
              <w:spacing w:beforeLines="20" w:before="64" w:line="360" w:lineRule="auto"/>
              <w:jc w:val="both"/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机器人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产品</w:t>
            </w: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（格式同上）</w:t>
            </w:r>
          </w:p>
          <w:p>
            <w:pPr>
              <w:spacing w:beforeLines="20" w:before="64" w:line="360" w:lineRule="auto"/>
              <w:jc w:val="both"/>
              <w:rPr>
                <w:rFonts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仿宋_GB2312" w:cs="Times New Roman" w:hint="eastAsia"/>
                <w:color w:val="000000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rPr>
          <w:trHeight w:val="534"/>
        </w:trPr>
        <w:tc>
          <w:tcPr>
            <w:tcW w:w="2461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  <w:lang w:val="en-US" w:eastAsia="zh-CN"/>
              </w:rPr>
              <w:t>场景三</w:t>
            </w:r>
          </w:p>
        </w:tc>
        <w:tc>
          <w:tcPr>
            <w:tcW w:w="6681" w:type="dxa"/>
            <w:gridSpan w:val="6"/>
            <w:vAlign w:val="center"/>
          </w:tcPr>
          <w:p>
            <w:pPr>
              <w:spacing w:beforeLines="20" w:before="64" w:line="360" w:lineRule="auto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……</w:t>
            </w:r>
          </w:p>
        </w:tc>
      </w:tr>
      <w:tr>
        <w:trPr>
          <w:trHeight w:val="90"/>
        </w:trPr>
        <w:tc>
          <w:tcPr>
            <w:tcW w:w="2461" w:type="dxa"/>
            <w:vAlign w:val="center"/>
          </w:tcPr>
          <w:p>
            <w:pPr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  <w:lang w:val="en-US" w:eastAsia="zh-CN"/>
              </w:rPr>
              <w:t>报送</w:t>
            </w:r>
            <w:r>
              <w:rPr>
                <w:rFonts w:eastAsia="仿宋_GB2312"/>
                <w:color w:val="000000"/>
                <w:sz w:val="24"/>
                <w:szCs w:val="24"/>
              </w:rPr>
              <w:t>单位承诺</w:t>
            </w:r>
          </w:p>
        </w:tc>
        <w:tc>
          <w:tcPr>
            <w:tcW w:w="66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Lines="20" w:before="64" w:line="360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1.我单位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en-US" w:eastAsia="zh-CN"/>
              </w:rPr>
              <w:t>报送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的所有材料，均真实、完整，如有不实，愿承担相应的责任。2.</w:t>
            </w:r>
            <w:r>
              <w:rPr>
                <w:rFonts w:eastAsia="仿宋_GB2312"/>
                <w:color w:val="000000"/>
                <w:kern w:val="2"/>
                <w:sz w:val="24"/>
                <w:szCs w:val="24"/>
              </w:rPr>
              <w:t>我单位近三年未发生过安全</w:t>
            </w:r>
            <w:r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eastAsia="仿宋_GB2312"/>
                <w:color w:val="000000"/>
                <w:kern w:val="2"/>
                <w:sz w:val="24"/>
                <w:szCs w:val="24"/>
              </w:rPr>
              <w:t>环</w:t>
            </w:r>
            <w:r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  <w:t>保和影响</w:t>
            </w:r>
            <w:r>
              <w:rPr>
                <w:rFonts w:eastAsia="仿宋_GB2312"/>
                <w:color w:val="000000"/>
                <w:kern w:val="2"/>
                <w:sz w:val="24"/>
                <w:szCs w:val="24"/>
              </w:rPr>
              <w:t>社会稳定</w:t>
            </w:r>
            <w:r>
              <w:rPr>
                <w:rFonts w:eastAsia="仿宋_GB2312"/>
                <w:color w:val="000000"/>
                <w:kern w:val="2"/>
                <w:sz w:val="24"/>
                <w:szCs w:val="24"/>
                <w:lang w:eastAsia="zh-CN"/>
              </w:rPr>
              <w:t>方面的重大</w:t>
            </w:r>
            <w:r>
              <w:rPr>
                <w:rFonts w:eastAsia="仿宋_GB2312"/>
                <w:color w:val="000000"/>
                <w:kern w:val="2"/>
                <w:sz w:val="24"/>
                <w:szCs w:val="24"/>
              </w:rPr>
              <w:t>事件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ordWrap/>
              <w:spacing w:beforeLines="20" w:before="64"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法定代表人签章：       </w:t>
            </w:r>
          </w:p>
          <w:p>
            <w:pPr>
              <w:wordWrap/>
              <w:spacing w:beforeLines="20" w:before="64"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公          章：       </w:t>
            </w:r>
          </w:p>
          <w:p>
            <w:pPr>
              <w:wordWrap/>
              <w:spacing w:beforeLines="20" w:before="64"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年     月    日        </w:t>
            </w:r>
          </w:p>
        </w:tc>
      </w:tr>
    </w:tbl>
    <w:p>
      <w:pPr>
        <w:pStyle w:val="29"/>
        <w:widowControl/>
        <w:spacing w:before="0" w:beforeAutospacing="0" w:after="0" w:afterAutospacing="0"/>
        <w:ind w:firstLineChars="200" w:firstLine="560"/>
        <w:jc w:val="both"/>
        <w:rPr>
          <w:rFonts w:ascii="Times New Roman" w:eastAsia="仿宋_GB2312" w:cs="Times New Roman" w:hAnsi="Times New Roman"/>
          <w:bCs w:val="0"/>
          <w:color w:val="000000"/>
          <w:sz w:val="28"/>
          <w:szCs w:val="28"/>
          <w:highlight w:val="auto"/>
        </w:rPr>
      </w:pPr>
      <w:r>
        <w:rPr>
          <w:rFonts w:ascii="Times New Roman" w:eastAsia="仿宋_GB2312" w:cs="Times New Roman" w:hAnsi="Times New Roman"/>
          <w:color w:val="000000"/>
          <w:sz w:val="28"/>
          <w:szCs w:val="28"/>
          <w:lang w:val="en-US" w:eastAsia="zh-CN"/>
          <w:highlight w:val="auto"/>
        </w:rPr>
        <w:t>注：此表可根据需要自行增加</w:t>
      </w:r>
      <w:r>
        <w:rPr>
          <w:rFonts w:ascii="Times New Roman" w:eastAsia="仿宋_GB2312" w:cs="Times New Roman" w:hAnsi="Times New Roman" w:hint="eastAsia"/>
          <w:color w:val="000000"/>
          <w:sz w:val="28"/>
          <w:szCs w:val="28"/>
          <w:lang w:val="en-US" w:eastAsia="zh-CN"/>
          <w:highlight w:val="auto"/>
        </w:rPr>
        <w:t>场景</w:t>
      </w:r>
      <w:r>
        <w:rPr>
          <w:rFonts w:ascii="Times New Roman" w:eastAsia="仿宋_GB2312" w:cs="Times New Roman" w:hAnsi="Times New Roman"/>
          <w:color w:val="000000"/>
          <w:sz w:val="28"/>
          <w:szCs w:val="28"/>
          <w:lang w:val="en-US" w:eastAsia="zh-CN"/>
          <w:highlight w:val="auto"/>
        </w:rPr>
        <w:t>及使用的机器人产品</w:t>
      </w:r>
      <w:r>
        <w:rPr>
          <w:rFonts w:ascii="Times New Roman" w:eastAsia="仿宋_GB2312" w:cs="Times New Roman" w:hAnsi="Times New Roman" w:hint="eastAsia"/>
          <w:color w:val="000000"/>
          <w:sz w:val="28"/>
          <w:szCs w:val="28"/>
          <w:lang w:val="en-US" w:eastAsia="zh-CN"/>
          <w:highlight w:val="auto"/>
        </w:rPr>
        <w:t>。</w:t>
      </w:r>
    </w:p>
    <w:p>
      <w:pPr>
        <w:spacing w:line="600" w:lineRule="exact"/>
        <w:ind w:firstLineChars="200" w:firstLine="640"/>
        <w:rPr>
          <w:rFonts w:eastAsia="黑体"/>
          <w:bCs/>
          <w:color w:val="000000"/>
          <w:sz w:val="32"/>
          <w:szCs w:val="32"/>
          <w:lang w:eastAsia="zh-CN"/>
          <w:highlight w:val="auto"/>
        </w:rPr>
      </w:pPr>
      <w:r>
        <w:rPr>
          <w:rFonts w:eastAsia="黑体"/>
          <w:bCs/>
          <w:color w:val="000000"/>
          <w:sz w:val="32"/>
          <w:szCs w:val="32"/>
          <w:highlight w:val="auto"/>
        </w:rPr>
        <w:t>二、</w:t>
      </w:r>
      <w:r>
        <w:rPr>
          <w:rFonts w:eastAsia="黑体"/>
          <w:bCs/>
          <w:color w:val="000000"/>
          <w:sz w:val="32"/>
          <w:szCs w:val="32"/>
          <w:lang w:val="en-US" w:eastAsia="zh-CN"/>
          <w:highlight w:val="auto"/>
        </w:rPr>
        <w:t>场景介绍</w:t>
      </w:r>
    </w:p>
    <w:p>
      <w:pPr>
        <w:spacing w:line="240" w:lineRule="auto"/>
        <w:ind w:firstLineChars="200" w:firstLine="640"/>
        <w:rPr>
          <w:rFonts w:eastAsia="仿宋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</w:pPr>
      <w:r>
        <w:rPr>
          <w:rFonts w:eastAsia="楷体_GB2312"/>
          <w:b/>
          <w:bCs w:val="0"/>
          <w:color w:val="000000"/>
          <w:sz w:val="32"/>
          <w:szCs w:val="32"/>
          <w:lang w:eastAsia="zh-CN"/>
          <w:highlight w:val="auto"/>
        </w:rPr>
        <w:t>（</w:t>
      </w:r>
      <w:r>
        <w:rPr>
          <w:rFonts w:eastAsia="楷体_GB2312"/>
          <w:b/>
          <w:bCs w:val="0"/>
          <w:color w:val="000000"/>
          <w:sz w:val="32"/>
          <w:szCs w:val="32"/>
          <w:lang w:val="en-US" w:eastAsia="zh-CN"/>
          <w:highlight w:val="auto"/>
        </w:rPr>
        <w:t>一</w:t>
      </w:r>
      <w:r>
        <w:rPr>
          <w:rFonts w:eastAsia="楷体_GB2312"/>
          <w:b/>
          <w:bCs w:val="0"/>
          <w:color w:val="000000"/>
          <w:sz w:val="32"/>
          <w:szCs w:val="32"/>
          <w:lang w:eastAsia="zh-CN"/>
          <w:highlight w:val="auto"/>
        </w:rPr>
        <w:t>）场景</w:t>
      </w:r>
      <w:r>
        <w:rPr>
          <w:rFonts w:eastAsia="楷体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  <w:t>一：                  （场景名称）</w:t>
      </w:r>
    </w:p>
    <w:p>
      <w:pPr>
        <w:spacing w:line="240" w:lineRule="auto"/>
        <w:ind w:firstLineChars="200" w:firstLine="640"/>
        <w:rPr>
          <w:rFonts w:eastAsia="仿宋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</w:pPr>
      <w:r>
        <w:rPr>
          <w:rFonts w:eastAsia="仿宋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  <w:t>1.场景详情</w:t>
      </w:r>
      <w:r>
        <w:rPr>
          <w:rFonts w:eastAsia="仿宋_GB2312" w:hint="eastAsia"/>
          <w:b/>
          <w:color w:val="000000"/>
          <w:sz w:val="32"/>
          <w:szCs w:val="32"/>
          <w:highlight w:val="auto"/>
        </w:rPr>
        <w:t>（3000字以内</w:t>
      </w:r>
      <w:r>
        <w:rPr>
          <w:rFonts w:eastAsia="仿宋_GB2312" w:hint="eastAsia"/>
          <w:b/>
          <w:color w:val="000000"/>
          <w:sz w:val="32"/>
          <w:szCs w:val="32"/>
          <w:lang w:eastAsia="zh-CN"/>
          <w:highlight w:val="auto"/>
        </w:rPr>
        <w:t>，</w:t>
      </w:r>
      <w:r>
        <w:rPr>
          <w:rFonts w:eastAsia="仿宋_GB2312" w:hint="eastAsia"/>
          <w:b/>
          <w:color w:val="000000"/>
          <w:sz w:val="32"/>
          <w:szCs w:val="32"/>
          <w:lang w:val="en-US" w:eastAsia="zh-CN"/>
          <w:highlight w:val="auto"/>
        </w:rPr>
        <w:t>可配图说明</w:t>
      </w:r>
      <w:r>
        <w:rPr>
          <w:rFonts w:eastAsia="仿宋_GB2312" w:hint="eastAsia"/>
          <w:b/>
          <w:color w:val="000000"/>
          <w:sz w:val="32"/>
          <w:szCs w:val="32"/>
          <w:highlight w:val="auto"/>
        </w:rPr>
        <w:t>）</w:t>
      </w:r>
    </w:p>
    <w:p>
      <w:pPr>
        <w:spacing w:line="240" w:lineRule="auto"/>
        <w:ind w:firstLineChars="200" w:firstLine="560"/>
        <w:rPr>
          <w:rFonts w:eastAsia="仿宋_GB2312" w:hint="eastAsia"/>
          <w:bCs/>
          <w:color w:val="000000"/>
          <w:sz w:val="28"/>
          <w:szCs w:val="28"/>
          <w:lang w:val="en-US" w:eastAsia="zh-CN"/>
          <w:highlight w:val="auto"/>
        </w:rPr>
      </w:pPr>
      <w:r>
        <w:rPr>
          <w:rFonts w:eastAsia="仿宋_GB2312" w:hint="eastAsia"/>
          <w:bCs/>
          <w:color w:val="000000"/>
          <w:sz w:val="28"/>
          <w:szCs w:val="28"/>
          <w:lang w:val="en-US" w:eastAsia="zh-CN"/>
          <w:highlight w:val="auto"/>
        </w:rPr>
        <w:t>（请详细描述场景的情况，包括需求痛点、应用难点、解决问题、技术水平等）</w:t>
      </w:r>
    </w:p>
    <w:p>
      <w:pPr>
        <w:spacing w:line="240" w:lineRule="auto"/>
        <w:ind w:firstLineChars="200" w:firstLine="560"/>
        <w:rPr>
          <w:rFonts w:eastAsia="仿宋_GB2312" w:hint="eastAsia"/>
          <w:bCs/>
          <w:color w:val="000000"/>
          <w:sz w:val="28"/>
          <w:szCs w:val="28"/>
          <w:lang w:val="en-US" w:eastAsia="zh-CN"/>
          <w:highlight w:val="auto"/>
        </w:rPr>
      </w:pPr>
    </w:p>
    <w:p>
      <w:pPr>
        <w:spacing w:line="240" w:lineRule="auto"/>
        <w:ind w:firstLineChars="200" w:firstLine="640"/>
        <w:rPr>
          <w:rFonts w:eastAsia="仿宋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</w:pPr>
      <w:r>
        <w:rPr>
          <w:rFonts w:eastAsia="仿宋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  <w:t>2.应用推广情况</w:t>
      </w:r>
    </w:p>
    <w:p>
      <w:pPr>
        <w:spacing w:line="240" w:lineRule="auto"/>
        <w:ind w:firstLineChars="200" w:firstLine="560"/>
        <w:rPr>
          <w:rFonts w:eastAsia="仿宋_GB2312" w:hint="eastAsia"/>
          <w:bCs/>
          <w:color w:val="000000"/>
          <w:sz w:val="28"/>
          <w:szCs w:val="28"/>
          <w:highlight w:val="auto"/>
        </w:rPr>
      </w:pPr>
      <w:r>
        <w:rPr>
          <w:rFonts w:eastAsia="仿宋_GB2312" w:hint="eastAsia"/>
          <w:bCs/>
          <w:color w:val="000000"/>
          <w:sz w:val="28"/>
          <w:szCs w:val="28"/>
          <w:highlight w:val="auto"/>
        </w:rPr>
        <w:t>（</w:t>
      </w:r>
      <w:r>
        <w:rPr>
          <w:rFonts w:eastAsia="仿宋_GB2312" w:hint="eastAsia"/>
          <w:b w:val="0"/>
          <w:bCs/>
          <w:color w:val="000000"/>
          <w:sz w:val="28"/>
          <w:szCs w:val="28"/>
          <w:lang w:val="en-US" w:eastAsia="zh-CN"/>
          <w:highlight w:val="auto"/>
        </w:rPr>
        <w:t>重点</w:t>
      </w:r>
      <w:r>
        <w:rPr>
          <w:rFonts w:ascii="Times New Roman" w:eastAsia="仿宋_GB2312" w:hAnsi="Times New Roman" w:hint="eastAsia"/>
          <w:b w:val="0"/>
          <w:bCs/>
          <w:color w:val="000000"/>
          <w:sz w:val="28"/>
          <w:szCs w:val="28"/>
          <w:lang w:val="en-US" w:eastAsia="zh-CN"/>
          <w:highlight w:val="auto"/>
        </w:rPr>
        <w:t>描述典型场景应用机器人数量、应用成效、应用示范作用、经济社会效益、技术先进性、可推广性等内容</w:t>
      </w:r>
      <w:r>
        <w:rPr>
          <w:rFonts w:eastAsia="仿宋_GB2312" w:hint="eastAsia"/>
          <w:bCs/>
          <w:color w:val="000000"/>
          <w:sz w:val="28"/>
          <w:szCs w:val="28"/>
          <w:highlight w:val="auto"/>
        </w:rPr>
        <w:t>）</w:t>
      </w:r>
    </w:p>
    <w:p>
      <w:pPr>
        <w:spacing w:line="240" w:lineRule="auto"/>
        <w:ind w:firstLineChars="200" w:firstLine="560"/>
        <w:rPr>
          <w:rFonts w:eastAsia="仿宋_GB2312" w:hint="eastAsia"/>
          <w:bCs/>
          <w:color w:val="000000"/>
          <w:sz w:val="28"/>
          <w:szCs w:val="28"/>
          <w:highlight w:val="auto"/>
        </w:rPr>
      </w:pPr>
    </w:p>
    <w:p>
      <w:pPr>
        <w:spacing w:line="240" w:lineRule="auto"/>
        <w:ind w:firstLineChars="200" w:firstLine="640"/>
        <w:rPr>
          <w:rFonts w:eastAsia="仿宋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</w:pPr>
      <w:r>
        <w:rPr>
          <w:rFonts w:eastAsia="仿宋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  <w:t>3.下一步提升和推广计划</w:t>
      </w:r>
    </w:p>
    <w:p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</w:t>
      </w:r>
      <w:r>
        <w:rPr>
          <w:rFonts w:eastAsia="仿宋_GB2312" w:hint="eastAsia"/>
          <w:b w:val="0"/>
          <w:bCs/>
          <w:color w:val="000000"/>
          <w:sz w:val="28"/>
          <w:szCs w:val="28"/>
          <w:lang w:val="en-US" w:eastAsia="zh-CN"/>
          <w:highlight w:val="auto"/>
        </w:rPr>
        <w:t>重点描述场景提升和经验推广计划</w:t>
      </w:r>
      <w:r>
        <w:rPr>
          <w:rFonts w:eastAsia="仿宋_GB2312"/>
          <w:bCs/>
          <w:color w:val="000000"/>
          <w:sz w:val="32"/>
          <w:szCs w:val="32"/>
        </w:rPr>
        <w:t>）</w:t>
      </w:r>
    </w:p>
    <w:p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</w:p>
    <w:p>
      <w:pPr>
        <w:spacing w:line="240" w:lineRule="auto"/>
        <w:ind w:firstLineChars="200" w:firstLine="640"/>
        <w:rPr>
          <w:rFonts w:eastAsia="仿宋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</w:pPr>
      <w:r>
        <w:rPr>
          <w:rFonts w:eastAsia="楷体_GB2312"/>
          <w:b/>
          <w:bCs w:val="0"/>
          <w:color w:val="000000"/>
          <w:sz w:val="32"/>
          <w:szCs w:val="32"/>
          <w:lang w:eastAsia="zh-CN"/>
          <w:highlight w:val="auto"/>
        </w:rPr>
        <w:t>（</w:t>
      </w:r>
      <w:r>
        <w:rPr>
          <w:rFonts w:eastAsia="楷体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  <w:t>二</w:t>
      </w:r>
      <w:r>
        <w:rPr>
          <w:rFonts w:eastAsia="楷体_GB2312"/>
          <w:b/>
          <w:bCs w:val="0"/>
          <w:color w:val="000000"/>
          <w:sz w:val="32"/>
          <w:szCs w:val="32"/>
          <w:lang w:eastAsia="zh-CN"/>
          <w:highlight w:val="auto"/>
        </w:rPr>
        <w:t>）场景</w:t>
      </w:r>
      <w:r>
        <w:rPr>
          <w:rFonts w:eastAsia="楷体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  <w:t>二：                  （场景名称）</w:t>
      </w:r>
    </w:p>
    <w:p>
      <w:pPr>
        <w:spacing w:line="240" w:lineRule="auto"/>
        <w:ind w:firstLineChars="200" w:firstLine="640"/>
        <w:rPr>
          <w:rFonts w:eastAsia="仿宋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</w:pPr>
      <w:r>
        <w:rPr>
          <w:rFonts w:eastAsia="仿宋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  <w:t>1.场景详情</w:t>
      </w:r>
      <w:r>
        <w:rPr>
          <w:rFonts w:eastAsia="仿宋_GB2312" w:hint="eastAsia"/>
          <w:b/>
          <w:color w:val="000000"/>
          <w:sz w:val="32"/>
          <w:szCs w:val="32"/>
          <w:highlight w:val="auto"/>
        </w:rPr>
        <w:t>（3000字以内</w:t>
      </w:r>
      <w:r>
        <w:rPr>
          <w:rFonts w:eastAsia="仿宋_GB2312" w:hint="eastAsia"/>
          <w:b/>
          <w:color w:val="000000"/>
          <w:sz w:val="32"/>
          <w:szCs w:val="32"/>
          <w:lang w:eastAsia="zh-CN"/>
          <w:highlight w:val="auto"/>
        </w:rPr>
        <w:t>，</w:t>
      </w:r>
      <w:r>
        <w:rPr>
          <w:rFonts w:eastAsia="仿宋_GB2312" w:hint="eastAsia"/>
          <w:b/>
          <w:color w:val="000000"/>
          <w:sz w:val="32"/>
          <w:szCs w:val="32"/>
          <w:lang w:val="en-US" w:eastAsia="zh-CN"/>
          <w:highlight w:val="auto"/>
        </w:rPr>
        <w:t>可配图说明</w:t>
      </w:r>
      <w:r>
        <w:rPr>
          <w:rFonts w:eastAsia="仿宋_GB2312" w:hint="eastAsia"/>
          <w:b/>
          <w:color w:val="000000"/>
          <w:sz w:val="32"/>
          <w:szCs w:val="32"/>
          <w:highlight w:val="auto"/>
        </w:rPr>
        <w:t>）</w:t>
      </w:r>
    </w:p>
    <w:p>
      <w:pPr>
        <w:spacing w:line="240" w:lineRule="auto"/>
        <w:ind w:firstLineChars="200" w:firstLine="560"/>
        <w:rPr>
          <w:rFonts w:eastAsia="仿宋_GB2312" w:hint="eastAsia"/>
          <w:bCs/>
          <w:color w:val="000000"/>
          <w:sz w:val="28"/>
          <w:szCs w:val="28"/>
          <w:lang w:val="en-US" w:eastAsia="zh-CN"/>
          <w:highlight w:val="auto"/>
        </w:rPr>
      </w:pPr>
      <w:r>
        <w:rPr>
          <w:rFonts w:eastAsia="仿宋_GB2312" w:hint="eastAsia"/>
          <w:bCs/>
          <w:color w:val="000000"/>
          <w:sz w:val="28"/>
          <w:szCs w:val="28"/>
          <w:lang w:val="en-US" w:eastAsia="zh-CN"/>
          <w:highlight w:val="auto"/>
        </w:rPr>
        <w:t>（请详细描述场景的情况，包括需求痛点、应用难点、解决问题、技术水平等）</w:t>
      </w:r>
    </w:p>
    <w:p>
      <w:pPr>
        <w:spacing w:line="240" w:lineRule="auto"/>
        <w:ind w:firstLineChars="200" w:firstLine="560"/>
        <w:rPr>
          <w:rFonts w:eastAsia="仿宋_GB2312" w:hint="eastAsia"/>
          <w:bCs/>
          <w:color w:val="000000"/>
          <w:sz w:val="28"/>
          <w:szCs w:val="28"/>
          <w:lang w:val="en-US" w:eastAsia="zh-CN"/>
          <w:highlight w:val="auto"/>
        </w:rPr>
      </w:pPr>
    </w:p>
    <w:p>
      <w:pPr>
        <w:spacing w:line="240" w:lineRule="auto"/>
        <w:ind w:firstLineChars="200" w:firstLine="640"/>
        <w:rPr>
          <w:rFonts w:eastAsia="仿宋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</w:pPr>
      <w:r>
        <w:rPr>
          <w:rFonts w:eastAsia="仿宋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  <w:t>2.应用推广情况</w:t>
      </w:r>
    </w:p>
    <w:p>
      <w:pPr>
        <w:spacing w:line="240" w:lineRule="auto"/>
        <w:ind w:firstLineChars="200" w:firstLine="560"/>
        <w:rPr>
          <w:rFonts w:eastAsia="仿宋_GB2312" w:hint="eastAsia"/>
          <w:bCs/>
          <w:color w:val="000000"/>
          <w:sz w:val="28"/>
          <w:szCs w:val="28"/>
          <w:highlight w:val="auto"/>
        </w:rPr>
      </w:pPr>
      <w:r>
        <w:rPr>
          <w:rFonts w:eastAsia="仿宋_GB2312" w:hint="eastAsia"/>
          <w:bCs/>
          <w:color w:val="000000"/>
          <w:sz w:val="28"/>
          <w:szCs w:val="28"/>
          <w:highlight w:val="auto"/>
        </w:rPr>
        <w:t>（</w:t>
      </w:r>
      <w:r>
        <w:rPr>
          <w:rFonts w:eastAsia="仿宋_GB2312" w:hint="eastAsia"/>
          <w:b w:val="0"/>
          <w:bCs/>
          <w:color w:val="000000"/>
          <w:sz w:val="28"/>
          <w:szCs w:val="28"/>
          <w:lang w:val="en-US" w:eastAsia="zh-CN"/>
          <w:highlight w:val="auto"/>
        </w:rPr>
        <w:t>重点</w:t>
      </w:r>
      <w:r>
        <w:rPr>
          <w:rFonts w:ascii="Times New Roman" w:eastAsia="仿宋_GB2312" w:hAnsi="Times New Roman" w:hint="eastAsia"/>
          <w:b w:val="0"/>
          <w:bCs/>
          <w:color w:val="000000"/>
          <w:sz w:val="28"/>
          <w:szCs w:val="28"/>
          <w:lang w:val="en-US" w:eastAsia="zh-CN"/>
          <w:highlight w:val="auto"/>
        </w:rPr>
        <w:t>描述典型场景应用机器人数量、应用成效、应用示范作用、经济社会效益、技术先进性、可推广性等内容</w:t>
      </w:r>
      <w:r>
        <w:rPr>
          <w:rFonts w:eastAsia="仿宋_GB2312" w:hint="eastAsia"/>
          <w:bCs/>
          <w:color w:val="000000"/>
          <w:sz w:val="28"/>
          <w:szCs w:val="28"/>
          <w:highlight w:val="auto"/>
        </w:rPr>
        <w:t>）</w:t>
      </w:r>
    </w:p>
    <w:p>
      <w:pPr>
        <w:spacing w:line="240" w:lineRule="auto"/>
        <w:ind w:firstLineChars="200" w:firstLine="560"/>
        <w:rPr>
          <w:rFonts w:eastAsia="仿宋_GB2312" w:hint="eastAsia"/>
          <w:bCs/>
          <w:color w:val="000000"/>
          <w:sz w:val="28"/>
          <w:szCs w:val="28"/>
          <w:highlight w:val="auto"/>
        </w:rPr>
      </w:pPr>
    </w:p>
    <w:p>
      <w:pPr>
        <w:spacing w:line="240" w:lineRule="auto"/>
        <w:ind w:firstLineChars="200" w:firstLine="640"/>
        <w:rPr>
          <w:rFonts w:eastAsia="仿宋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</w:pPr>
      <w:r>
        <w:rPr>
          <w:rFonts w:eastAsia="仿宋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  <w:t>3.下一步提升和推广计划</w:t>
      </w:r>
    </w:p>
    <w:p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</w:t>
      </w:r>
      <w:r>
        <w:rPr>
          <w:rFonts w:eastAsia="仿宋_GB2312" w:hint="eastAsia"/>
          <w:b w:val="0"/>
          <w:bCs/>
          <w:color w:val="000000"/>
          <w:sz w:val="28"/>
          <w:szCs w:val="28"/>
          <w:lang w:val="en-US" w:eastAsia="zh-CN"/>
          <w:highlight w:val="auto"/>
        </w:rPr>
        <w:t>重点描述场景提升和经验推广计划</w:t>
      </w:r>
      <w:r>
        <w:rPr>
          <w:rFonts w:eastAsia="仿宋_GB2312"/>
          <w:bCs/>
          <w:color w:val="000000"/>
          <w:sz w:val="32"/>
          <w:szCs w:val="32"/>
        </w:rPr>
        <w:t>）</w:t>
      </w:r>
    </w:p>
    <w:p>
      <w:pPr>
        <w:spacing w:line="240" w:lineRule="auto"/>
        <w:ind w:firstLineChars="200" w:firstLine="640"/>
        <w:rPr>
          <w:rFonts w:eastAsia="仿宋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</w:pPr>
    </w:p>
    <w:p>
      <w:pPr>
        <w:spacing w:line="240" w:lineRule="auto"/>
        <w:ind w:firstLineChars="200" w:firstLine="640"/>
        <w:rPr>
          <w:rFonts w:eastAsia="仿宋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</w:pPr>
      <w:r>
        <w:rPr>
          <w:rFonts w:eastAsia="楷体_GB2312"/>
          <w:b/>
          <w:bCs w:val="0"/>
          <w:color w:val="000000"/>
          <w:sz w:val="32"/>
          <w:szCs w:val="32"/>
          <w:lang w:eastAsia="zh-CN"/>
          <w:highlight w:val="auto"/>
        </w:rPr>
        <w:t>（</w:t>
      </w:r>
      <w:r>
        <w:rPr>
          <w:rFonts w:eastAsia="楷体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  <w:t>三</w:t>
      </w:r>
      <w:r>
        <w:rPr>
          <w:rFonts w:eastAsia="楷体_GB2312"/>
          <w:b/>
          <w:bCs w:val="0"/>
          <w:color w:val="000000"/>
          <w:sz w:val="32"/>
          <w:szCs w:val="32"/>
          <w:lang w:eastAsia="zh-CN"/>
          <w:highlight w:val="auto"/>
        </w:rPr>
        <w:t>）场景</w:t>
      </w:r>
      <w:r>
        <w:rPr>
          <w:rFonts w:eastAsia="楷体_GB2312" w:hint="eastAsia"/>
          <w:b/>
          <w:bCs w:val="0"/>
          <w:color w:val="000000"/>
          <w:sz w:val="32"/>
          <w:szCs w:val="32"/>
          <w:lang w:val="en-US" w:eastAsia="zh-CN"/>
          <w:highlight w:val="auto"/>
        </w:rPr>
        <w:t>三：                  （场景名称）</w:t>
      </w:r>
    </w:p>
    <w:p>
      <w:pPr>
        <w:spacing w:line="240" w:lineRule="auto"/>
        <w:ind w:firstLineChars="200" w:firstLine="640"/>
        <w:rPr>
          <w:rFonts w:eastAsia="黑体"/>
          <w:bCs/>
          <w:color w:val="000000"/>
          <w:sz w:val="32"/>
          <w:szCs w:val="32"/>
          <w:lang w:val="en-US" w:eastAsia="zh-CN"/>
          <w:highlight w:val="auto"/>
        </w:rPr>
      </w:pPr>
      <w:r>
        <w:rPr>
          <w:rFonts w:eastAsia="黑体" w:hint="eastAsia"/>
          <w:bCs/>
          <w:color w:val="000000"/>
          <w:sz w:val="32"/>
          <w:szCs w:val="32"/>
          <w:lang w:val="en-US" w:eastAsia="zh-CN"/>
          <w:highlight w:val="auto"/>
        </w:rPr>
        <w:t>......</w:t>
      </w:r>
    </w:p>
    <w:p>
      <w:pPr>
        <w:spacing w:line="240" w:lineRule="auto"/>
        <w:ind w:firstLineChars="200" w:firstLine="560"/>
        <w:rPr>
          <w:rFonts w:eastAsia="仿宋_GB2312" w:hint="eastAsia"/>
          <w:b/>
          <w:bCs w:val="0"/>
          <w:color w:val="000000"/>
          <w:sz w:val="28"/>
          <w:szCs w:val="28"/>
          <w:lang w:val="en-US" w:eastAsia="zh-CN"/>
          <w:highlight w:val="auto"/>
        </w:rPr>
      </w:pPr>
      <w:r>
        <w:rPr>
          <w:rFonts w:eastAsia="仿宋_GB2312" w:hint="eastAsia"/>
          <w:b/>
          <w:bCs w:val="0"/>
          <w:color w:val="000000"/>
          <w:sz w:val="28"/>
          <w:szCs w:val="28"/>
          <w:lang w:val="en-US" w:eastAsia="zh-CN"/>
          <w:highlight w:val="auto"/>
        </w:rPr>
        <w:t>注：请根据实际情况，可自行增加场景数量，但格式请保持一致。</w:t>
      </w:r>
    </w:p>
    <w:p>
      <w:pPr>
        <w:ind w:firstLineChars="200" w:firstLine="640"/>
        <w:rPr>
          <w:rFonts w:eastAsia="黑体"/>
          <w:bCs/>
          <w:color w:val="000000"/>
          <w:sz w:val="32"/>
          <w:szCs w:val="32"/>
          <w:lang w:val="en-US" w:eastAsia="zh-CN"/>
        </w:rPr>
      </w:pPr>
      <w:r>
        <w:rPr>
          <w:rFonts w:eastAsia="黑体" w:hint="eastAsia"/>
          <w:bCs/>
          <w:color w:val="000000"/>
          <w:sz w:val="32"/>
          <w:szCs w:val="32"/>
          <w:lang w:val="en-US" w:eastAsia="zh-CN"/>
        </w:rPr>
        <w:t>三</w:t>
      </w:r>
      <w:r>
        <w:rPr>
          <w:rFonts w:eastAsia="黑体"/>
          <w:bCs/>
          <w:color w:val="000000"/>
          <w:sz w:val="32"/>
          <w:szCs w:val="32"/>
        </w:rPr>
        <w:t>、</w:t>
      </w:r>
      <w:r>
        <w:rPr>
          <w:rFonts w:eastAsia="黑体" w:hint="eastAsia"/>
          <w:bCs/>
          <w:color w:val="000000"/>
          <w:sz w:val="32"/>
          <w:szCs w:val="32"/>
          <w:lang w:val="en-US" w:eastAsia="zh-CN"/>
        </w:rPr>
        <w:t>新场景研发计划</w:t>
      </w:r>
    </w:p>
    <w:p>
      <w:pPr>
        <w:spacing w:line="240" w:lineRule="auto"/>
        <w:ind w:firstLine="420"/>
        <w:rPr>
          <w:rFonts w:eastAsia="仿宋_GB2312" w:hint="eastAsia"/>
          <w:b w:val="0"/>
          <w:bCs/>
          <w:color w:val="000000"/>
          <w:sz w:val="28"/>
          <w:szCs w:val="28"/>
          <w:lang w:val="en-US" w:eastAsia="zh-CN"/>
          <w:highlight w:val="auto"/>
        </w:rPr>
      </w:pPr>
      <w:r>
        <w:rPr>
          <w:rFonts w:eastAsia="仿宋_GB2312" w:hint="eastAsia"/>
          <w:b w:val="0"/>
          <w:bCs/>
          <w:color w:val="000000"/>
          <w:sz w:val="28"/>
          <w:szCs w:val="28"/>
          <w:lang w:val="en-US" w:eastAsia="zh-CN"/>
          <w:highlight w:val="auto"/>
        </w:rPr>
        <w:t>（除上述典型场景外，企业正在研发的农业机器人应用场景）</w:t>
      </w:r>
    </w:p>
    <w:p>
      <w:pPr>
        <w:pStyle w:val="29"/>
        <w:spacing w:before="0" w:beforeAutospacing="0" w:after="0" w:afterAutospacing="0"/>
        <w:jc w:val="both"/>
        <w:rPr>
          <w:rFonts w:ascii="Times New Roman" w:eastAsia="仿宋_GB2312" w:cs="Times New Roman" w:hAnsi="Times New Roman"/>
          <w:color w:val="000000"/>
          <w:sz w:val="28"/>
          <w:szCs w:val="28"/>
        </w:rPr>
      </w:pPr>
    </w:p>
    <w:p>
      <w:pPr>
        <w:pStyle w:val="29"/>
        <w:spacing w:before="0" w:beforeAutospacing="0" w:after="0" w:afterAutospacing="0"/>
        <w:jc w:val="both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pStyle w:val="15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sectPr>
      <w:footerReference w:type="default" r:id="rId3"/>
      <w:pgSz w:w="16838" w:h="11905" w:orient="landscape"/>
      <w:pgMar w:top="1803" w:right="1440" w:bottom="1803" w:left="1440" w:header="851" w:footer="992" w:gutter="0"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86"/>
    <w:family w:val="roman"/>
    <w:pitch w:val="variable"/>
    <w:sig w:usb0="E0002AFF" w:usb1="C0007841" w:usb2="00000009" w:usb3="00000000" w:csb0="400001FF" w:csb1="FFFF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altName w:val="宋体"/>
    <w:panose1 w:val="02000000000000000000"/>
    <w:charset w:val="86"/>
    <w:family w:val="auto"/>
    <w:pitch w:val="variable"/>
    <w:sig w:usb0="00000000" w:usb1="0000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2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1" name="_x0000_s102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44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22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_x0000_s1027 3" o:spid="_x0000_s3" filled="f" stroked="f" style="position:absolute;margin-left:0.0pt;margin-top:0.0pt;width:4.5pt;height:10.35pt;z-index:13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2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2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4" name="_x0000_s1028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44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22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_x0000_s1028 6" o:spid="_x0000_s6" filled="f" stroked="f" style="position:absolute;margin-left:0.0pt;margin-top:0.0pt;width:4.5pt;height:10.35pt;z-index:15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22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trackRevisions/>
  <w:documentProtection w:edit="readOnly" w:enforcement="0"/>
  <w:defaultTabStop w:val="420"/>
  <w:drawingGridHorizontalSpacing w:val="105"/>
  <w:drawingGridVerticalSpacing w:val="159"/>
  <w:displayHorizontalDrawingGridEvery w:val="0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16"/>
    <w:pPr>
      <w:spacing w:after="120"/>
    </w:pPr>
  </w:style>
  <w:style w:type="paragraph" w:styleId="16">
    <w:name w:val="Title"/>
    <w:basedOn w:val="0"/>
    <w:next w:val="0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  <w:style w:type="paragraph" w:styleId="17">
    <w:name w:val="annotation text"/>
    <w:basedOn w:val="0"/>
    <w:pPr>
      <w:jc w:val="left"/>
    </w:pPr>
  </w:style>
  <w:style w:type="paragraph" w:styleId="18">
    <w:name w:val="annotation subject"/>
    <w:basedOn w:val="17"/>
    <w:next w:val="17"/>
    <w:rPr>
      <w:b/>
      <w:bCs/>
    </w:rPr>
  </w:style>
  <w:style w:type="paragraph" w:styleId="19">
    <w:name w:val="toc 5"/>
    <w:basedOn w:val="0"/>
    <w:next w:val="0"/>
    <w:pPr>
      <w:ind w:left="1680"/>
    </w:pPr>
  </w:style>
  <w:style w:type="paragraph" w:styleId="20">
    <w:name w:val="toc 3"/>
    <w:basedOn w:val="0"/>
    <w:next w:val="0"/>
    <w:pPr>
      <w:ind w:left="840"/>
    </w:pPr>
  </w:style>
  <w:style w:type="paragraph" w:styleId="21">
    <w:name w:val="Balloon Text"/>
    <w:basedOn w:val="0"/>
    <w:rPr>
      <w:sz w:val="18"/>
      <w:szCs w:val="18"/>
    </w:rPr>
  </w:style>
  <w:style w:type="paragraph" w:styleId="22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3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4">
    <w:name w:val="toc 1"/>
    <w:basedOn w:val="0"/>
    <w:next w:val="0"/>
  </w:style>
  <w:style w:type="paragraph" w:styleId="25">
    <w:name w:val="toc 4"/>
    <w:basedOn w:val="0"/>
    <w:next w:val="0"/>
    <w:pPr>
      <w:ind w:left="1260"/>
    </w:pPr>
  </w:style>
  <w:style w:type="paragraph" w:styleId="26">
    <w:name w:val="toc 2"/>
    <w:basedOn w:val="0"/>
    <w:next w:val="0"/>
    <w:pPr>
      <w:ind w:left="420"/>
    </w:pPr>
  </w:style>
  <w:style w:type="paragraph" w:styleId="27">
    <w:name w:val="HTML Preformatted"/>
    <w:basedOn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character" w:styleId="28">
    <w:name w:val="annotation reference"/>
    <w:basedOn w:val="10"/>
    <w:rPr>
      <w:sz w:val="21"/>
      <w:szCs w:val="21"/>
    </w:rPr>
  </w:style>
  <w:style w:type="paragraph" w:customStyle="1" w:styleId="29">
    <w:name w:val="p0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30">
    <w:name w:val="正文1"/>
    <w:pPr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Yozo_Office27021597764231179</Application>
  <Pages>8</Pages>
  <Words>990</Words>
  <Characters>1047</Characters>
  <Lines>148</Lines>
  <Paragraphs>81</Paragraphs>
  <CharactersWithSpaces>1315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liu</dc:creator>
  <cp:lastModifiedBy>刘铁明</cp:lastModifiedBy>
  <cp:revision>2</cp:revision>
  <cp:lastPrinted>2021-10-26T03:42:00Z</cp:lastPrinted>
  <dcterms:created xsi:type="dcterms:W3CDTF">2021-10-26T07:06:00Z</dcterms:created>
  <dcterms:modified xsi:type="dcterms:W3CDTF">2021-11-24T09:45:40Z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2052-10.8.0.6423</vt:lpwstr>
  </property>
  <property fmtid="{D5CDD505-2E9C-101B-9397-08002B2CF9AE}" pid="3" name="ICV">
    <vt:lpwstr>0464BD20F1054209A9FA40294C29873A</vt:lpwstr>
  </property>
</Properties>
</file>