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1F60" w14:textId="77777777" w:rsidR="00B44061" w:rsidRDefault="00B44061">
      <w:pPr>
        <w:spacing w:line="600" w:lineRule="exact"/>
        <w:rPr>
          <w:rFonts w:eastAsia="楷体_GB2312"/>
          <w:sz w:val="32"/>
          <w:szCs w:val="32"/>
        </w:rPr>
      </w:pPr>
    </w:p>
    <w:p w14:paraId="0E0E93F3" w14:textId="77777777" w:rsidR="00B44061" w:rsidRDefault="00000000">
      <w:pPr>
        <w:spacing w:line="560" w:lineRule="exact"/>
        <w:jc w:val="center"/>
        <w:rPr>
          <w:rFonts w:eastAsia="方正小标宋简体"/>
          <w:sz w:val="44"/>
          <w:szCs w:val="44"/>
        </w:rPr>
      </w:pPr>
      <w:r>
        <w:rPr>
          <w:rFonts w:eastAsia="方正小标宋简体"/>
          <w:sz w:val="44"/>
          <w:szCs w:val="44"/>
        </w:rPr>
        <w:t>广东省工业和信息化厅关于</w:t>
      </w:r>
    </w:p>
    <w:p w14:paraId="604E7E3C" w14:textId="77777777" w:rsidR="00B44061" w:rsidRDefault="00000000">
      <w:pPr>
        <w:spacing w:line="560" w:lineRule="exact"/>
        <w:jc w:val="center"/>
        <w:rPr>
          <w:rFonts w:eastAsia="方正小标宋简体"/>
          <w:sz w:val="44"/>
          <w:szCs w:val="44"/>
        </w:rPr>
      </w:pPr>
      <w:r>
        <w:rPr>
          <w:rFonts w:eastAsia="方正小标宋简体"/>
          <w:sz w:val="44"/>
          <w:szCs w:val="44"/>
        </w:rPr>
        <w:t>做好业余无线电台管理相关工作的通知</w:t>
      </w:r>
    </w:p>
    <w:p w14:paraId="3E4D9D09" w14:textId="77777777" w:rsidR="00B44061" w:rsidRDefault="00B44061">
      <w:pPr>
        <w:spacing w:line="560" w:lineRule="exact"/>
        <w:rPr>
          <w:rFonts w:eastAsia="楷体_GB2312"/>
          <w:snapToGrid w:val="0"/>
          <w:kern w:val="0"/>
          <w:sz w:val="32"/>
          <w:szCs w:val="32"/>
        </w:rPr>
      </w:pPr>
    </w:p>
    <w:p w14:paraId="428E48EC" w14:textId="77777777" w:rsidR="00B44061" w:rsidRDefault="00000000">
      <w:pPr>
        <w:spacing w:line="560" w:lineRule="exact"/>
        <w:rPr>
          <w:rFonts w:eastAsia="仿宋_GB2312"/>
          <w:snapToGrid w:val="0"/>
          <w:kern w:val="0"/>
          <w:sz w:val="32"/>
          <w:szCs w:val="32"/>
        </w:rPr>
      </w:pPr>
      <w:r>
        <w:rPr>
          <w:rFonts w:eastAsia="仿宋_GB2312"/>
          <w:snapToGrid w:val="0"/>
          <w:kern w:val="0"/>
          <w:sz w:val="32"/>
          <w:szCs w:val="32"/>
        </w:rPr>
        <w:t>各地级以上市工业和信息化主管部门，省无线电协会：</w:t>
      </w:r>
    </w:p>
    <w:p w14:paraId="679059BA" w14:textId="77777777" w:rsidR="00B44061" w:rsidRDefault="00000000">
      <w:pPr>
        <w:spacing w:line="560" w:lineRule="exact"/>
        <w:ind w:firstLineChars="200" w:firstLine="640"/>
        <w:rPr>
          <w:rFonts w:eastAsia="仿宋_GB2312"/>
          <w:sz w:val="32"/>
          <w:szCs w:val="32"/>
        </w:rPr>
      </w:pPr>
      <w:r>
        <w:rPr>
          <w:rFonts w:eastAsia="仿宋_GB2312"/>
          <w:sz w:val="32"/>
          <w:szCs w:val="32"/>
        </w:rPr>
        <w:t>为做好我省业余无线电台管理工作，促进业余无线电活动健康有序开展，根据国家对业余无线电台管理的有关规定，结合我省实际，现将业余无线电台管理的有关事项通知如下：</w:t>
      </w:r>
    </w:p>
    <w:p w14:paraId="27CF262A" w14:textId="77777777" w:rsidR="00B44061" w:rsidRDefault="00000000">
      <w:pPr>
        <w:spacing w:line="560" w:lineRule="exact"/>
        <w:ind w:left="1360" w:hanging="720"/>
        <w:rPr>
          <w:rFonts w:eastAsia="黑体"/>
          <w:sz w:val="32"/>
          <w:szCs w:val="32"/>
        </w:rPr>
      </w:pPr>
      <w:r>
        <w:rPr>
          <w:rFonts w:eastAsia="黑体"/>
          <w:sz w:val="32"/>
          <w:szCs w:val="32"/>
        </w:rPr>
        <w:t>一、认真做好业余无线电台的设置审批和呼号指配工作</w:t>
      </w:r>
    </w:p>
    <w:p w14:paraId="50F7DAD2" w14:textId="77777777" w:rsidR="00B44061" w:rsidRDefault="00000000">
      <w:pPr>
        <w:spacing w:line="560" w:lineRule="exact"/>
        <w:ind w:firstLineChars="200" w:firstLine="640"/>
        <w:rPr>
          <w:rFonts w:eastAsia="仿宋_GB2312"/>
          <w:sz w:val="32"/>
          <w:szCs w:val="32"/>
        </w:rPr>
      </w:pPr>
      <w:r>
        <w:rPr>
          <w:rFonts w:eastAsia="仿宋_GB2312"/>
          <w:sz w:val="32"/>
          <w:szCs w:val="32"/>
        </w:rPr>
        <w:t>（一）按《业余无线电台管理办法》（工业和信息化部令第</w:t>
      </w:r>
      <w:r>
        <w:rPr>
          <w:rFonts w:eastAsia="仿宋_GB2312"/>
          <w:sz w:val="32"/>
          <w:szCs w:val="32"/>
        </w:rPr>
        <w:t>22</w:t>
      </w:r>
      <w:r>
        <w:rPr>
          <w:rFonts w:eastAsia="仿宋_GB2312"/>
          <w:sz w:val="32"/>
          <w:szCs w:val="32"/>
        </w:rPr>
        <w:t>号）、《工业和信息化部关于实施</w:t>
      </w:r>
      <w:r>
        <w:rPr>
          <w:rFonts w:eastAsia="仿宋_GB2312"/>
          <w:sz w:val="32"/>
          <w:szCs w:val="32"/>
        </w:rPr>
        <w:t>&lt;</w:t>
      </w:r>
      <w:r>
        <w:rPr>
          <w:rFonts w:eastAsia="仿宋_GB2312"/>
          <w:sz w:val="32"/>
          <w:szCs w:val="32"/>
        </w:rPr>
        <w:t>业余无线电台管理办法</w:t>
      </w:r>
      <w:r>
        <w:rPr>
          <w:rFonts w:eastAsia="仿宋_GB2312"/>
          <w:sz w:val="32"/>
          <w:szCs w:val="32"/>
        </w:rPr>
        <w:t>&gt;</w:t>
      </w:r>
      <w:r>
        <w:rPr>
          <w:rFonts w:eastAsia="仿宋_GB2312"/>
          <w:sz w:val="32"/>
          <w:szCs w:val="32"/>
        </w:rPr>
        <w:t>若干事项的通知》（工信部无〔</w:t>
      </w:r>
      <w:r>
        <w:rPr>
          <w:rFonts w:eastAsia="仿宋_GB2312"/>
          <w:sz w:val="32"/>
          <w:szCs w:val="32"/>
        </w:rPr>
        <w:t>2013</w:t>
      </w:r>
      <w:r>
        <w:rPr>
          <w:rFonts w:eastAsia="仿宋_GB2312"/>
          <w:sz w:val="32"/>
          <w:szCs w:val="32"/>
        </w:rPr>
        <w:t>〕</w:t>
      </w:r>
      <w:r>
        <w:rPr>
          <w:rFonts w:eastAsia="仿宋_GB2312"/>
          <w:sz w:val="32"/>
          <w:szCs w:val="32"/>
        </w:rPr>
        <w:t>43</w:t>
      </w:r>
      <w:r>
        <w:rPr>
          <w:rFonts w:eastAsia="仿宋_GB2312"/>
          <w:sz w:val="32"/>
          <w:szCs w:val="32"/>
        </w:rPr>
        <w:t>号）等相关规定办理。</w:t>
      </w:r>
    </w:p>
    <w:p w14:paraId="4F9281A8" w14:textId="77777777" w:rsidR="00B44061" w:rsidRDefault="00000000">
      <w:pPr>
        <w:spacing w:line="560" w:lineRule="exact"/>
        <w:ind w:firstLineChars="200" w:firstLine="640"/>
        <w:rPr>
          <w:rFonts w:eastAsia="仿宋_GB2312"/>
          <w:sz w:val="32"/>
          <w:szCs w:val="32"/>
        </w:rPr>
      </w:pPr>
      <w:r>
        <w:rPr>
          <w:rFonts w:eastAsia="仿宋_GB2312"/>
          <w:sz w:val="32"/>
          <w:szCs w:val="32"/>
        </w:rPr>
        <w:t>（二）</w:t>
      </w:r>
      <w:r>
        <w:rPr>
          <w:rFonts w:eastAsia="仿宋_GB2312"/>
          <w:snapToGrid w:val="0"/>
          <w:kern w:val="0"/>
          <w:sz w:val="32"/>
          <w:szCs w:val="32"/>
        </w:rPr>
        <w:t>各地级以上市工业和信息化主管部门受省工业和信息化厅委托</w:t>
      </w:r>
      <w:r>
        <w:rPr>
          <w:rFonts w:eastAsia="仿宋_GB2312"/>
          <w:sz w:val="32"/>
          <w:szCs w:val="32"/>
        </w:rPr>
        <w:t>负责受理并审批辖区内的业余无线电台设置。具体依《广东省业余无线电台设置审批和呼号指配有关说明》（见附件）办理。</w:t>
      </w:r>
    </w:p>
    <w:p w14:paraId="4284DBEE" w14:textId="77777777" w:rsidR="00B44061" w:rsidRDefault="00000000">
      <w:pPr>
        <w:spacing w:line="560" w:lineRule="exact"/>
        <w:ind w:firstLineChars="200" w:firstLine="640"/>
        <w:rPr>
          <w:rFonts w:eastAsia="仿宋_GB2312"/>
          <w:sz w:val="32"/>
          <w:szCs w:val="32"/>
        </w:rPr>
      </w:pPr>
      <w:r>
        <w:rPr>
          <w:rFonts w:eastAsia="仿宋_GB2312"/>
          <w:sz w:val="32"/>
          <w:szCs w:val="32"/>
        </w:rPr>
        <w:t>（三）</w:t>
      </w:r>
      <w:r>
        <w:rPr>
          <w:rFonts w:eastAsia="仿宋_GB2312"/>
          <w:sz w:val="32"/>
        </w:rPr>
        <w:t>业余电台台站设置审批和呼号指配工作依网上办事相关规定，通过省政务服务网在线办理。</w:t>
      </w:r>
    </w:p>
    <w:p w14:paraId="7DF60163" w14:textId="77777777" w:rsidR="00B44061" w:rsidRDefault="00000000">
      <w:pPr>
        <w:spacing w:line="560" w:lineRule="exact"/>
        <w:ind w:left="1360" w:hanging="720"/>
        <w:rPr>
          <w:rFonts w:eastAsia="黑体"/>
          <w:sz w:val="32"/>
          <w:szCs w:val="32"/>
        </w:rPr>
      </w:pPr>
      <w:r>
        <w:rPr>
          <w:rFonts w:eastAsia="黑体"/>
          <w:sz w:val="32"/>
          <w:szCs w:val="32"/>
        </w:rPr>
        <w:t>二、妥善处理持有旧版证书申请者的设台问题</w:t>
      </w:r>
    </w:p>
    <w:p w14:paraId="61A0418D" w14:textId="77777777" w:rsidR="00B44061" w:rsidRDefault="00000000">
      <w:pPr>
        <w:spacing w:line="560" w:lineRule="exact"/>
        <w:ind w:firstLineChars="200" w:firstLine="640"/>
        <w:rPr>
          <w:rFonts w:eastAsia="仿宋_GB2312"/>
          <w:sz w:val="32"/>
          <w:szCs w:val="32"/>
        </w:rPr>
      </w:pPr>
      <w:r>
        <w:rPr>
          <w:rFonts w:eastAsia="仿宋_GB2312"/>
          <w:sz w:val="32"/>
        </w:rPr>
        <w:t>（一）旧版证书是指中国无线电运动协会于</w:t>
      </w:r>
      <w:r>
        <w:rPr>
          <w:rFonts w:eastAsia="仿宋_GB2312"/>
          <w:sz w:val="32"/>
        </w:rPr>
        <w:t>2012</w:t>
      </w:r>
      <w:r>
        <w:rPr>
          <w:rFonts w:eastAsia="仿宋_GB2312"/>
          <w:sz w:val="32"/>
        </w:rPr>
        <w:t>年</w:t>
      </w:r>
      <w:r>
        <w:rPr>
          <w:rFonts w:eastAsia="仿宋_GB2312"/>
          <w:sz w:val="32"/>
        </w:rPr>
        <w:t>12</w:t>
      </w:r>
      <w:r>
        <w:rPr>
          <w:rFonts w:eastAsia="仿宋_GB2312"/>
          <w:sz w:val="32"/>
        </w:rPr>
        <w:t>月</w:t>
      </w:r>
      <w:r>
        <w:rPr>
          <w:rFonts w:eastAsia="仿宋_GB2312"/>
          <w:sz w:val="32"/>
        </w:rPr>
        <w:t>31</w:t>
      </w:r>
      <w:r>
        <w:rPr>
          <w:rFonts w:eastAsia="仿宋_GB2312"/>
          <w:sz w:val="32"/>
        </w:rPr>
        <w:t>日前颁发的旧版《业余无线电台操作证书》。</w:t>
      </w:r>
      <w:r>
        <w:rPr>
          <w:rFonts w:eastAsia="仿宋_GB2312"/>
          <w:sz w:val="32"/>
          <w:szCs w:val="32"/>
        </w:rPr>
        <w:t>省无线电协会受我厅委托，组织做好旧版证书换发和业余电台呼号核实工作，核实结果须及时报我厅。</w:t>
      </w:r>
    </w:p>
    <w:p w14:paraId="5BFFB189" w14:textId="77777777" w:rsidR="00B44061" w:rsidRDefault="00000000">
      <w:pPr>
        <w:spacing w:line="560" w:lineRule="exact"/>
        <w:ind w:firstLineChars="200" w:firstLine="640"/>
        <w:rPr>
          <w:rFonts w:eastAsia="仿宋_GB2312"/>
          <w:sz w:val="32"/>
          <w:szCs w:val="32"/>
        </w:rPr>
      </w:pPr>
      <w:r>
        <w:rPr>
          <w:rFonts w:eastAsia="仿宋_GB2312"/>
          <w:sz w:val="32"/>
          <w:szCs w:val="32"/>
        </w:rPr>
        <w:lastRenderedPageBreak/>
        <w:t>（二）</w:t>
      </w:r>
      <w:r>
        <w:rPr>
          <w:rFonts w:eastAsia="仿宋_GB2312"/>
          <w:sz w:val="32"/>
        </w:rPr>
        <w:t>持有旧版证书的设台申请者应先通过旧版证书换发</w:t>
      </w:r>
      <w:r>
        <w:rPr>
          <w:rFonts w:eastAsia="仿宋_GB2312"/>
          <w:sz w:val="32"/>
          <w:szCs w:val="32"/>
        </w:rPr>
        <w:t>工作取得《中国无线电协会业余无线电台操作证书》（以下简称</w:t>
      </w:r>
      <w:r>
        <w:rPr>
          <w:rFonts w:eastAsia="仿宋_GB2312"/>
          <w:sz w:val="32"/>
          <w:szCs w:val="32"/>
        </w:rPr>
        <w:t>“</w:t>
      </w:r>
      <w:r>
        <w:rPr>
          <w:rFonts w:eastAsia="仿宋_GB2312"/>
          <w:sz w:val="32"/>
          <w:szCs w:val="32"/>
        </w:rPr>
        <w:t>操作证书</w:t>
      </w:r>
      <w:r>
        <w:rPr>
          <w:rFonts w:eastAsia="仿宋_GB2312"/>
          <w:sz w:val="32"/>
          <w:szCs w:val="32"/>
        </w:rPr>
        <w:t>”</w:t>
      </w:r>
      <w:r>
        <w:rPr>
          <w:rFonts w:eastAsia="仿宋_GB2312"/>
          <w:sz w:val="32"/>
          <w:szCs w:val="32"/>
        </w:rPr>
        <w:t>），作为具备相应操作技术能力证明材料。已经指配过业余无线电台呼号的，还应在旧版证书换发同时核实业余电台呼号。</w:t>
      </w:r>
    </w:p>
    <w:p w14:paraId="7B4AC383" w14:textId="77777777" w:rsidR="00B44061" w:rsidRDefault="00000000">
      <w:pPr>
        <w:spacing w:line="560" w:lineRule="exact"/>
        <w:ind w:firstLineChars="200" w:firstLine="640"/>
        <w:rPr>
          <w:rFonts w:eastAsia="华文仿宋"/>
          <w:sz w:val="32"/>
          <w:szCs w:val="32"/>
        </w:rPr>
      </w:pPr>
      <w:r>
        <w:rPr>
          <w:rFonts w:eastAsia="仿宋_GB2312"/>
          <w:sz w:val="32"/>
          <w:szCs w:val="32"/>
        </w:rPr>
        <w:t>（三）取得操作证书后按本通知第一条规定办理。</w:t>
      </w:r>
    </w:p>
    <w:p w14:paraId="7E3B6442" w14:textId="77777777" w:rsidR="00B44061" w:rsidRDefault="00000000">
      <w:pPr>
        <w:spacing w:line="560" w:lineRule="exact"/>
        <w:ind w:left="1360" w:hanging="720"/>
        <w:rPr>
          <w:rFonts w:eastAsia="黑体"/>
          <w:sz w:val="32"/>
          <w:szCs w:val="32"/>
        </w:rPr>
      </w:pPr>
      <w:r>
        <w:rPr>
          <w:rFonts w:eastAsia="黑体"/>
          <w:sz w:val="32"/>
          <w:szCs w:val="32"/>
        </w:rPr>
        <w:t>三、充分利用信息化手段做好业余电台管理工作</w:t>
      </w:r>
    </w:p>
    <w:p w14:paraId="478238EE" w14:textId="77777777" w:rsidR="00B44061" w:rsidRDefault="00000000">
      <w:pPr>
        <w:spacing w:line="560" w:lineRule="exact"/>
        <w:ind w:firstLineChars="200" w:firstLine="640"/>
        <w:rPr>
          <w:rFonts w:eastAsia="仿宋_GB2312"/>
          <w:sz w:val="32"/>
        </w:rPr>
      </w:pPr>
      <w:r>
        <w:rPr>
          <w:rFonts w:eastAsia="仿宋_GB2312"/>
          <w:sz w:val="32"/>
          <w:szCs w:val="32"/>
        </w:rPr>
        <w:t>基于省无线电管理</w:t>
      </w:r>
      <w:r>
        <w:rPr>
          <w:rFonts w:eastAsia="仿宋_GB2312"/>
          <w:sz w:val="32"/>
        </w:rPr>
        <w:t>业务系统的业余电台管理系统</w:t>
      </w:r>
      <w:r>
        <w:rPr>
          <w:rFonts w:eastAsia="仿宋_GB2312" w:hint="eastAsia"/>
          <w:sz w:val="32"/>
        </w:rPr>
        <w:t>已上网</w:t>
      </w:r>
      <w:r>
        <w:rPr>
          <w:rFonts w:eastAsia="仿宋_GB2312"/>
          <w:sz w:val="32"/>
        </w:rPr>
        <w:t>运行</w:t>
      </w:r>
      <w:r>
        <w:rPr>
          <w:rFonts w:eastAsia="仿宋_GB2312"/>
          <w:sz w:val="32"/>
          <w:szCs w:val="32"/>
        </w:rPr>
        <w:t>，业余无线电台的设置（变更）申请表管理、技术资料申报表管理、呼号管理、执照管理、操作证书管理等相关业务均在该系统进行。</w:t>
      </w:r>
      <w:r>
        <w:rPr>
          <w:rFonts w:eastAsia="仿宋_GB2312"/>
          <w:sz w:val="32"/>
        </w:rPr>
        <w:t>请各单位充分利用该业余电台管理系统做好管理工作，对使用中出现的问题及时反映，以便我厅对系统进行完善。</w:t>
      </w:r>
    </w:p>
    <w:p w14:paraId="69CECD2A" w14:textId="77777777" w:rsidR="00B44061" w:rsidRDefault="00000000">
      <w:pPr>
        <w:spacing w:line="560" w:lineRule="exact"/>
        <w:ind w:firstLine="645"/>
        <w:rPr>
          <w:rFonts w:eastAsia="仿宋_GB2312"/>
          <w:sz w:val="32"/>
        </w:rPr>
      </w:pPr>
      <w:r>
        <w:rPr>
          <w:rFonts w:eastAsia="仿宋_GB2312"/>
          <w:sz w:val="32"/>
        </w:rPr>
        <w:t>望各单位将办理业余无线电业务的办事程序等必要信息按有关规定向社会公开，积极宣传旧版证书换发和业余电台呼号核实工作。</w:t>
      </w:r>
    </w:p>
    <w:p w14:paraId="3DA1A1C5" w14:textId="77777777" w:rsidR="00B44061" w:rsidRDefault="00000000">
      <w:pPr>
        <w:spacing w:line="560" w:lineRule="exact"/>
        <w:ind w:firstLine="645"/>
        <w:rPr>
          <w:rFonts w:eastAsia="仿宋_GB2312"/>
          <w:sz w:val="32"/>
        </w:rPr>
      </w:pPr>
      <w:r>
        <w:rPr>
          <w:rFonts w:eastAsia="仿宋_GB2312"/>
          <w:sz w:val="32"/>
        </w:rPr>
        <w:t>本通知自印发之日起生效。</w:t>
      </w:r>
    </w:p>
    <w:p w14:paraId="7CC7D06A" w14:textId="77777777" w:rsidR="00B44061" w:rsidRDefault="00B44061">
      <w:pPr>
        <w:spacing w:line="560" w:lineRule="exact"/>
        <w:ind w:firstLine="645"/>
        <w:rPr>
          <w:rFonts w:eastAsia="仿宋_GB2312"/>
          <w:sz w:val="32"/>
          <w:szCs w:val="32"/>
        </w:rPr>
      </w:pPr>
    </w:p>
    <w:p w14:paraId="18936826" w14:textId="77777777" w:rsidR="00B44061" w:rsidRDefault="00000000">
      <w:pPr>
        <w:tabs>
          <w:tab w:val="left" w:pos="8820"/>
        </w:tabs>
        <w:topLinePunct/>
        <w:spacing w:line="560" w:lineRule="exact"/>
        <w:ind w:right="24" w:firstLineChars="200" w:firstLine="640"/>
        <w:rPr>
          <w:rFonts w:eastAsia="仿宋_GB2312"/>
          <w:color w:val="000000"/>
          <w:kern w:val="0"/>
          <w:sz w:val="32"/>
        </w:rPr>
      </w:pPr>
      <w:r>
        <w:rPr>
          <w:rFonts w:eastAsia="仿宋_GB2312"/>
          <w:sz w:val="32"/>
          <w:szCs w:val="32"/>
        </w:rPr>
        <w:t>附件：广东省业余无线电台设置审批和呼号指配有关说明</w:t>
      </w:r>
    </w:p>
    <w:p w14:paraId="6A0F342C" w14:textId="77777777" w:rsidR="00B44061" w:rsidRDefault="00B44061">
      <w:pPr>
        <w:spacing w:line="560" w:lineRule="exact"/>
        <w:ind w:firstLineChars="200" w:firstLine="640"/>
        <w:rPr>
          <w:rFonts w:eastAsia="仿宋_GB2312"/>
          <w:sz w:val="32"/>
          <w:szCs w:val="32"/>
        </w:rPr>
      </w:pPr>
    </w:p>
    <w:p w14:paraId="645168EE" w14:textId="77777777" w:rsidR="00B44061" w:rsidRDefault="00B44061">
      <w:pPr>
        <w:spacing w:line="560" w:lineRule="exact"/>
        <w:ind w:firstLineChars="200" w:firstLine="640"/>
        <w:rPr>
          <w:rFonts w:eastAsia="仿宋_GB2312"/>
          <w:sz w:val="32"/>
          <w:szCs w:val="32"/>
        </w:rPr>
      </w:pPr>
    </w:p>
    <w:p w14:paraId="22335059" w14:textId="77777777" w:rsidR="00B44061" w:rsidRDefault="00000000">
      <w:pPr>
        <w:spacing w:line="560" w:lineRule="exact"/>
        <w:rPr>
          <w:rFonts w:eastAsia="仿宋_GB2312"/>
          <w:sz w:val="32"/>
          <w:szCs w:val="32"/>
        </w:rPr>
      </w:pPr>
      <w:r>
        <w:rPr>
          <w:rFonts w:eastAsia="仿宋_GB2312"/>
          <w:sz w:val="32"/>
          <w:szCs w:val="32"/>
        </w:rPr>
        <w:t xml:space="preserve">                           </w:t>
      </w:r>
      <w:r>
        <w:rPr>
          <w:rFonts w:eastAsia="仿宋_GB2312"/>
          <w:sz w:val="32"/>
          <w:szCs w:val="32"/>
        </w:rPr>
        <w:t>广东省工业和信息化厅</w:t>
      </w:r>
    </w:p>
    <w:p w14:paraId="259E30AA" w14:textId="77777777" w:rsidR="00B44061" w:rsidRDefault="00000000">
      <w:pPr>
        <w:spacing w:line="560" w:lineRule="exact"/>
        <w:rPr>
          <w:rFonts w:eastAsia="仿宋_GB2312"/>
          <w:sz w:val="32"/>
          <w:szCs w:val="32"/>
        </w:rPr>
      </w:pPr>
      <w:r>
        <w:rPr>
          <w:rFonts w:eastAsia="仿宋_GB2312"/>
          <w:sz w:val="32"/>
          <w:szCs w:val="32"/>
        </w:rPr>
        <w:t xml:space="preserve">                               2019</w:t>
      </w:r>
      <w:r>
        <w:rPr>
          <w:rFonts w:eastAsia="仿宋_GB2312"/>
          <w:sz w:val="32"/>
          <w:szCs w:val="32"/>
        </w:rPr>
        <w:t>年</w:t>
      </w:r>
      <w:r>
        <w:rPr>
          <w:rFonts w:eastAsia="仿宋_GB2312" w:hint="eastAsia"/>
          <w:sz w:val="32"/>
          <w:szCs w:val="32"/>
        </w:rPr>
        <w:t>11</w:t>
      </w:r>
      <w:r>
        <w:rPr>
          <w:rFonts w:eastAsia="仿宋_GB2312"/>
          <w:sz w:val="32"/>
          <w:szCs w:val="32"/>
        </w:rPr>
        <w:t>月</w:t>
      </w:r>
      <w:r>
        <w:rPr>
          <w:rFonts w:eastAsia="仿宋_GB2312"/>
          <w:sz w:val="32"/>
          <w:szCs w:val="32"/>
        </w:rPr>
        <w:t xml:space="preserve">  </w:t>
      </w:r>
      <w:r>
        <w:rPr>
          <w:rFonts w:eastAsia="仿宋_GB2312"/>
          <w:sz w:val="32"/>
          <w:szCs w:val="32"/>
        </w:rPr>
        <w:t>日</w:t>
      </w:r>
    </w:p>
    <w:p w14:paraId="40BDA46D" w14:textId="65459C67" w:rsidR="00B44061" w:rsidRDefault="00000000">
      <w:pPr>
        <w:spacing w:line="560" w:lineRule="exact"/>
        <w:ind w:firstLineChars="200" w:firstLine="640"/>
        <w:rPr>
          <w:rFonts w:eastAsia="华文仿宋"/>
        </w:rPr>
      </w:pPr>
      <w:r>
        <w:rPr>
          <w:rFonts w:eastAsia="仿宋_GB2312"/>
          <w:sz w:val="32"/>
          <w:szCs w:val="32"/>
        </w:rPr>
        <w:t>（联系人：苏若梁、何铮，电话：</w:t>
      </w:r>
      <w:r>
        <w:rPr>
          <w:rFonts w:eastAsia="仿宋_GB2312"/>
          <w:sz w:val="32"/>
          <w:szCs w:val="32"/>
        </w:rPr>
        <w:t>020-83133283</w:t>
      </w:r>
      <w:r>
        <w:rPr>
          <w:rFonts w:eastAsia="仿宋_GB2312"/>
          <w:sz w:val="32"/>
          <w:szCs w:val="32"/>
        </w:rPr>
        <w:t>、</w:t>
      </w:r>
      <w:r>
        <w:rPr>
          <w:rFonts w:eastAsia="仿宋_GB2312"/>
          <w:sz w:val="32"/>
          <w:szCs w:val="32"/>
        </w:rPr>
        <w:t>1375186</w:t>
      </w:r>
      <w:r w:rsidR="00347622">
        <w:rPr>
          <w:rFonts w:eastAsia="仿宋_GB2312" w:hint="eastAsia"/>
          <w:sz w:val="32"/>
          <w:szCs w:val="32"/>
        </w:rPr>
        <w:t>****</w:t>
      </w:r>
      <w:r>
        <w:rPr>
          <w:rFonts w:eastAsia="仿宋_GB2312"/>
          <w:sz w:val="32"/>
          <w:szCs w:val="32"/>
        </w:rPr>
        <w:t>）</w:t>
      </w:r>
    </w:p>
    <w:p w14:paraId="4659CC0E" w14:textId="77777777" w:rsidR="00B44061" w:rsidRDefault="00000000">
      <w:pPr>
        <w:spacing w:line="560" w:lineRule="exact"/>
        <w:rPr>
          <w:rFonts w:eastAsia="黑体"/>
          <w:sz w:val="32"/>
          <w:szCs w:val="32"/>
        </w:rPr>
      </w:pPr>
      <w:r>
        <w:rPr>
          <w:rFonts w:eastAsia="黑体"/>
          <w:sz w:val="32"/>
          <w:szCs w:val="32"/>
        </w:rPr>
        <w:br w:type="page"/>
      </w:r>
      <w:r>
        <w:rPr>
          <w:rFonts w:eastAsia="黑体"/>
          <w:sz w:val="32"/>
          <w:szCs w:val="32"/>
        </w:rPr>
        <w:lastRenderedPageBreak/>
        <w:t>附件</w:t>
      </w:r>
    </w:p>
    <w:p w14:paraId="7DF6027C" w14:textId="77777777" w:rsidR="00B44061" w:rsidRDefault="00B44061">
      <w:pPr>
        <w:spacing w:line="560" w:lineRule="exact"/>
        <w:rPr>
          <w:rFonts w:eastAsia="黑体"/>
          <w:sz w:val="32"/>
          <w:szCs w:val="32"/>
        </w:rPr>
      </w:pPr>
    </w:p>
    <w:p w14:paraId="61CA413C" w14:textId="77777777" w:rsidR="00B44061" w:rsidRDefault="00000000">
      <w:pPr>
        <w:spacing w:line="560" w:lineRule="exact"/>
        <w:jc w:val="center"/>
        <w:rPr>
          <w:rFonts w:eastAsia="方正小标宋简体"/>
          <w:sz w:val="44"/>
          <w:szCs w:val="44"/>
        </w:rPr>
      </w:pPr>
      <w:r>
        <w:rPr>
          <w:rFonts w:eastAsia="方正小标宋简体"/>
          <w:sz w:val="44"/>
          <w:szCs w:val="44"/>
        </w:rPr>
        <w:t>广东省业余无线电台设置审批和呼号指配</w:t>
      </w:r>
    </w:p>
    <w:p w14:paraId="2735941C" w14:textId="77777777" w:rsidR="00B44061" w:rsidRDefault="00000000">
      <w:pPr>
        <w:spacing w:line="560" w:lineRule="exact"/>
        <w:jc w:val="center"/>
        <w:rPr>
          <w:rFonts w:eastAsia="方正小标宋简体"/>
          <w:sz w:val="44"/>
          <w:szCs w:val="44"/>
        </w:rPr>
      </w:pPr>
      <w:r>
        <w:rPr>
          <w:rFonts w:eastAsia="方正小标宋简体"/>
          <w:sz w:val="44"/>
          <w:szCs w:val="44"/>
        </w:rPr>
        <w:t>有关说明</w:t>
      </w:r>
    </w:p>
    <w:p w14:paraId="4D7FAC92" w14:textId="77777777" w:rsidR="00B44061" w:rsidRDefault="00B44061">
      <w:pPr>
        <w:spacing w:line="560" w:lineRule="exact"/>
        <w:ind w:firstLineChars="200" w:firstLine="880"/>
        <w:rPr>
          <w:rFonts w:eastAsia="方正小标宋简体"/>
          <w:sz w:val="44"/>
          <w:szCs w:val="44"/>
        </w:rPr>
      </w:pPr>
    </w:p>
    <w:p w14:paraId="360C31EF" w14:textId="77777777" w:rsidR="00B44061" w:rsidRDefault="00000000">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sz w:val="32"/>
          <w:szCs w:val="32"/>
        </w:rPr>
        <w:t>办理对象</w:t>
      </w:r>
    </w:p>
    <w:p w14:paraId="0CE46FF3" w14:textId="77777777" w:rsidR="00B44061" w:rsidRDefault="00000000">
      <w:pPr>
        <w:spacing w:line="560" w:lineRule="exact"/>
        <w:ind w:firstLineChars="200" w:firstLine="640"/>
        <w:rPr>
          <w:rFonts w:eastAsia="仿宋_GB2312"/>
          <w:sz w:val="32"/>
          <w:szCs w:val="32"/>
        </w:rPr>
      </w:pPr>
      <w:r>
        <w:rPr>
          <w:rFonts w:eastAsia="仿宋_GB2312"/>
          <w:kern w:val="0"/>
          <w:sz w:val="32"/>
          <w:szCs w:val="32"/>
        </w:rPr>
        <w:t>广东省辖区内申请设置使用业余无线电台</w:t>
      </w:r>
      <w:r>
        <w:rPr>
          <w:rFonts w:eastAsia="仿宋_GB2312"/>
          <w:sz w:val="32"/>
          <w:szCs w:val="32"/>
        </w:rPr>
        <w:t>的申请者（含单位申请和个人申请）。</w:t>
      </w:r>
    </w:p>
    <w:p w14:paraId="32A773C0" w14:textId="77777777" w:rsidR="00B44061" w:rsidRDefault="00000000">
      <w:pPr>
        <w:spacing w:line="560" w:lineRule="exact"/>
        <w:ind w:firstLineChars="200" w:firstLine="640"/>
        <w:rPr>
          <w:rFonts w:ascii="黑体" w:eastAsia="黑体" w:hAnsi="黑体" w:cs="黑体"/>
          <w:sz w:val="32"/>
          <w:szCs w:val="32"/>
        </w:rPr>
      </w:pPr>
      <w:r>
        <w:rPr>
          <w:rFonts w:ascii="黑体" w:eastAsia="黑体" w:hAnsi="黑体" w:cs="黑体"/>
          <w:sz w:val="32"/>
          <w:szCs w:val="32"/>
        </w:rPr>
        <w:t>二、办理流程</w:t>
      </w:r>
    </w:p>
    <w:p w14:paraId="5D10689C" w14:textId="77777777" w:rsidR="00B44061" w:rsidRDefault="00000000">
      <w:pPr>
        <w:spacing w:line="560" w:lineRule="exact"/>
        <w:ind w:firstLineChars="200" w:firstLine="640"/>
        <w:rPr>
          <w:rFonts w:eastAsia="仿宋_GB2312"/>
          <w:kern w:val="0"/>
          <w:sz w:val="32"/>
          <w:szCs w:val="32"/>
        </w:rPr>
      </w:pPr>
      <w:r>
        <w:rPr>
          <w:rFonts w:eastAsia="仿宋_GB2312"/>
          <w:kern w:val="0"/>
          <w:sz w:val="32"/>
          <w:szCs w:val="32"/>
        </w:rPr>
        <w:t>办理流程见广东省业余无线电台设置审批流程图（附件</w:t>
      </w:r>
      <w:r>
        <w:rPr>
          <w:rFonts w:eastAsia="仿宋_GB2312"/>
          <w:kern w:val="0"/>
          <w:sz w:val="32"/>
          <w:szCs w:val="32"/>
        </w:rPr>
        <w:t>1</w:t>
      </w:r>
      <w:r>
        <w:rPr>
          <w:rFonts w:eastAsia="仿宋_GB2312"/>
          <w:kern w:val="0"/>
          <w:sz w:val="32"/>
          <w:szCs w:val="32"/>
        </w:rPr>
        <w:t>），相关说明如下：</w:t>
      </w:r>
    </w:p>
    <w:p w14:paraId="598A1D09" w14:textId="77777777" w:rsidR="00B44061" w:rsidRDefault="00000000">
      <w:pPr>
        <w:spacing w:line="560" w:lineRule="exact"/>
        <w:ind w:firstLineChars="200" w:firstLine="640"/>
        <w:rPr>
          <w:rFonts w:eastAsia="仿宋_GB2312"/>
          <w:sz w:val="32"/>
        </w:rPr>
      </w:pPr>
      <w:r>
        <w:rPr>
          <w:rFonts w:eastAsia="仿宋_GB2312" w:hint="eastAsia"/>
          <w:kern w:val="0"/>
          <w:sz w:val="32"/>
          <w:szCs w:val="32"/>
        </w:rPr>
        <w:t>（一）</w:t>
      </w:r>
      <w:r>
        <w:rPr>
          <w:rFonts w:eastAsia="仿宋_GB2312"/>
          <w:kern w:val="0"/>
          <w:sz w:val="32"/>
          <w:szCs w:val="32"/>
        </w:rPr>
        <w:t>申请者应通过省政务服务网</w:t>
      </w:r>
      <w:r>
        <w:rPr>
          <w:rFonts w:eastAsia="仿宋_GB2312" w:hint="eastAsia"/>
          <w:kern w:val="0"/>
          <w:sz w:val="32"/>
          <w:szCs w:val="32"/>
        </w:rPr>
        <w:t>，在对应的地级以上市入口</w:t>
      </w:r>
      <w:r>
        <w:rPr>
          <w:rFonts w:eastAsia="仿宋_GB2312"/>
          <w:kern w:val="0"/>
          <w:sz w:val="32"/>
          <w:szCs w:val="32"/>
        </w:rPr>
        <w:t>提交申请。申请步骤参阅《政务服务网业余无线电台设置申请指引》（见附件</w:t>
      </w:r>
      <w:r>
        <w:rPr>
          <w:rFonts w:eastAsia="仿宋_GB2312"/>
          <w:kern w:val="0"/>
          <w:sz w:val="32"/>
          <w:szCs w:val="32"/>
        </w:rPr>
        <w:t>2</w:t>
      </w:r>
      <w:r>
        <w:rPr>
          <w:rFonts w:eastAsia="仿宋_GB2312"/>
          <w:kern w:val="0"/>
          <w:sz w:val="32"/>
          <w:szCs w:val="32"/>
        </w:rPr>
        <w:t>）。</w:t>
      </w:r>
      <w:r>
        <w:rPr>
          <w:rFonts w:eastAsia="仿宋_GB2312"/>
          <w:sz w:val="32"/>
        </w:rPr>
        <w:t>对缺乏条件在网上办理的申请者，由负责受理的工业和信息化主管部门确定递交资料齐全合规后，登录政务服务网代申请者完成申办资料的录入。</w:t>
      </w:r>
    </w:p>
    <w:p w14:paraId="2288BF7C" w14:textId="77777777" w:rsidR="00B44061" w:rsidRDefault="00000000">
      <w:pPr>
        <w:spacing w:line="560" w:lineRule="exact"/>
        <w:ind w:firstLineChars="200" w:firstLine="640"/>
        <w:rPr>
          <w:rFonts w:eastAsia="仿宋_GB2312"/>
          <w:kern w:val="0"/>
          <w:sz w:val="32"/>
          <w:szCs w:val="32"/>
        </w:rPr>
      </w:pPr>
      <w:r>
        <w:rPr>
          <w:rFonts w:eastAsia="仿宋_GB2312" w:hint="eastAsia"/>
          <w:kern w:val="0"/>
          <w:sz w:val="32"/>
          <w:szCs w:val="32"/>
        </w:rPr>
        <w:t>（二）</w:t>
      </w:r>
      <w:r>
        <w:rPr>
          <w:rFonts w:eastAsia="仿宋_GB2312"/>
          <w:kern w:val="0"/>
          <w:sz w:val="32"/>
          <w:szCs w:val="32"/>
        </w:rPr>
        <w:t>政务服务网收到申请件后，自动把申请件导入省无线电管理业务系统，按属地管理原则分发到各地工业和信息化主管部门办理。</w:t>
      </w:r>
    </w:p>
    <w:p w14:paraId="7326AA05" w14:textId="77777777" w:rsidR="00B44061" w:rsidRDefault="00000000">
      <w:pPr>
        <w:spacing w:line="560" w:lineRule="exact"/>
        <w:ind w:firstLineChars="200" w:firstLine="640"/>
        <w:rPr>
          <w:rFonts w:eastAsia="仿宋_GB2312"/>
          <w:kern w:val="0"/>
          <w:sz w:val="32"/>
          <w:szCs w:val="32"/>
        </w:rPr>
      </w:pPr>
      <w:r>
        <w:rPr>
          <w:rFonts w:eastAsia="仿宋_GB2312" w:hint="eastAsia"/>
          <w:kern w:val="0"/>
          <w:sz w:val="32"/>
          <w:szCs w:val="32"/>
        </w:rPr>
        <w:t>（三）</w:t>
      </w:r>
      <w:r>
        <w:rPr>
          <w:rFonts w:eastAsia="仿宋_GB2312"/>
          <w:kern w:val="0"/>
          <w:sz w:val="32"/>
          <w:szCs w:val="32"/>
        </w:rPr>
        <w:t>各地工业和信息化主管部门对申请件进行收件处理。对需要补正有关材料的应一次性告知申请者；对决定受理的申请件登记主办。</w:t>
      </w:r>
    </w:p>
    <w:p w14:paraId="2D5587F1" w14:textId="77777777" w:rsidR="00B44061" w:rsidRDefault="00000000">
      <w:pPr>
        <w:spacing w:line="560" w:lineRule="exact"/>
        <w:ind w:firstLineChars="200" w:firstLine="640"/>
        <w:rPr>
          <w:rFonts w:eastAsia="仿宋_GB2312"/>
          <w:sz w:val="32"/>
          <w:szCs w:val="32"/>
        </w:rPr>
      </w:pPr>
      <w:r>
        <w:rPr>
          <w:rFonts w:eastAsia="仿宋_GB2312" w:hint="eastAsia"/>
          <w:kern w:val="0"/>
          <w:sz w:val="32"/>
          <w:szCs w:val="32"/>
        </w:rPr>
        <w:t>（四）</w:t>
      </w:r>
      <w:r>
        <w:rPr>
          <w:rFonts w:eastAsia="仿宋_GB2312"/>
          <w:kern w:val="0"/>
          <w:sz w:val="32"/>
          <w:szCs w:val="32"/>
        </w:rPr>
        <w:t>各地工业和信息化主管部门对决定受理的申请件进行审核。对不予批准的应说明理由；对通过审批的台站数据入库，需要新指配呼号的，同时通过省无线电管理业务系统指配</w:t>
      </w:r>
      <w:r>
        <w:rPr>
          <w:rFonts w:eastAsia="仿宋_GB2312"/>
          <w:kern w:val="0"/>
          <w:sz w:val="32"/>
          <w:szCs w:val="32"/>
        </w:rPr>
        <w:lastRenderedPageBreak/>
        <w:t>呼号。各地工业和信息化主管部门需在规定时间内批复申请者。</w:t>
      </w:r>
    </w:p>
    <w:p w14:paraId="454CE16C" w14:textId="77777777" w:rsidR="00B44061" w:rsidRDefault="00000000">
      <w:pPr>
        <w:numPr>
          <w:ilvl w:val="0"/>
          <w:numId w:val="2"/>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申请材料</w:t>
      </w:r>
    </w:p>
    <w:p w14:paraId="3170C0E8" w14:textId="77777777" w:rsidR="00B44061" w:rsidRDefault="00000000">
      <w:pPr>
        <w:spacing w:line="560" w:lineRule="exact"/>
        <w:ind w:firstLineChars="200" w:firstLine="640"/>
        <w:rPr>
          <w:rFonts w:eastAsia="仿宋_GB2312"/>
          <w:sz w:val="32"/>
          <w:szCs w:val="32"/>
        </w:rPr>
      </w:pPr>
      <w:r>
        <w:rPr>
          <w:rFonts w:eastAsia="仿宋_GB2312"/>
          <w:sz w:val="32"/>
          <w:szCs w:val="32"/>
        </w:rPr>
        <w:t>申请者应根据《业余无线电管理办法》（工信部</w:t>
      </w:r>
      <w:r>
        <w:rPr>
          <w:rFonts w:eastAsia="仿宋_GB2312"/>
          <w:sz w:val="32"/>
          <w:szCs w:val="32"/>
        </w:rPr>
        <w:t>22</w:t>
      </w:r>
      <w:r>
        <w:rPr>
          <w:rFonts w:eastAsia="仿宋_GB2312"/>
          <w:sz w:val="32"/>
          <w:szCs w:val="32"/>
        </w:rPr>
        <w:t>号令）中第七条之规定，提交申请材料。</w:t>
      </w:r>
    </w:p>
    <w:p w14:paraId="4DA5417F" w14:textId="77777777" w:rsidR="00B44061" w:rsidRDefault="00B44061">
      <w:pPr>
        <w:spacing w:line="560" w:lineRule="exact"/>
        <w:ind w:firstLineChars="200" w:firstLine="640"/>
        <w:rPr>
          <w:rFonts w:eastAsia="仿宋_GB2312"/>
          <w:sz w:val="32"/>
          <w:szCs w:val="32"/>
        </w:rPr>
        <w:sectPr w:rsidR="00B44061">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418" w:left="1701" w:header="851" w:footer="992" w:gutter="0"/>
          <w:cols w:space="720"/>
          <w:titlePg/>
          <w:docGrid w:type="lines" w:linePitch="312"/>
        </w:sectPr>
      </w:pPr>
    </w:p>
    <w:p w14:paraId="57CE8E56" w14:textId="77777777" w:rsidR="00B44061" w:rsidRDefault="00000000">
      <w:pPr>
        <w:pStyle w:val="ad"/>
        <w:jc w:val="left"/>
        <w:rPr>
          <w:rFonts w:ascii="Times New Roman" w:eastAsia="黑体" w:hAnsi="Times New Roman"/>
          <w:b w:val="0"/>
          <w:bCs w:val="0"/>
          <w:kern w:val="0"/>
        </w:rPr>
      </w:pPr>
      <w:r>
        <w:rPr>
          <w:rFonts w:ascii="Times New Roman" w:eastAsia="黑体" w:hAnsi="Times New Roman"/>
          <w:b w:val="0"/>
          <w:bCs w:val="0"/>
          <w:kern w:val="0"/>
        </w:rPr>
        <w:lastRenderedPageBreak/>
        <w:t>附件</w:t>
      </w:r>
      <w:r>
        <w:rPr>
          <w:rFonts w:ascii="Times New Roman" w:eastAsia="黑体" w:hAnsi="Times New Roman"/>
          <w:b w:val="0"/>
          <w:bCs w:val="0"/>
          <w:kern w:val="0"/>
        </w:rPr>
        <w:t>1</w:t>
      </w:r>
    </w:p>
    <w:p w14:paraId="2A3753FB" w14:textId="77777777" w:rsidR="00B44061" w:rsidRDefault="00B44061"/>
    <w:p w14:paraId="279D9CC0" w14:textId="77777777" w:rsidR="00B44061" w:rsidRDefault="00000000">
      <w:pPr>
        <w:pStyle w:val="ad"/>
        <w:spacing w:line="240" w:lineRule="exact"/>
        <w:rPr>
          <w:rFonts w:ascii="Times New Roman" w:hAnsi="Times New Roman"/>
          <w:sz w:val="36"/>
        </w:rPr>
      </w:pPr>
      <w:r>
        <w:rPr>
          <w:rFonts w:ascii="Times New Roman" w:eastAsia="宋体" w:hAnsi="Times New Roman"/>
          <w:kern w:val="0"/>
          <w:sz w:val="36"/>
        </w:rPr>
        <w:t>广东省业余无线电台设置审批流程图</w:t>
      </w:r>
    </w:p>
    <w:p w14:paraId="6493400C" w14:textId="77777777" w:rsidR="00B44061" w:rsidRDefault="00000000">
      <w:pPr>
        <w:spacing w:line="560" w:lineRule="exact"/>
        <w:ind w:firstLineChars="200" w:firstLine="420"/>
        <w:rPr>
          <w:rFonts w:eastAsia="仿宋_GB2312"/>
          <w:kern w:val="0"/>
          <w:sz w:val="32"/>
          <w:szCs w:val="32"/>
        </w:rPr>
      </w:pPr>
      <w:r>
        <w:pict w14:anchorId="4162499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自选图形 3" o:spid="_x0000_s1026" type="#_x0000_t176" style="position:absolute;left:0;text-align:left;margin-left:82.35pt;margin-top:7.05pt;width:286.3pt;height:49.6pt;z-index:2" o:preferrelative="t">
            <v:stroke miterlimit="2"/>
            <v:textbox>
              <w:txbxContent>
                <w:p w14:paraId="5F8BDEC4" w14:textId="77777777" w:rsidR="00B44061" w:rsidRDefault="00000000">
                  <w:pPr>
                    <w:snapToGrid w:val="0"/>
                    <w:jc w:val="center"/>
                    <w:rPr>
                      <w:rFonts w:ascii="仿宋_GB2312" w:eastAsia="仿宋_GB2312"/>
                      <w:sz w:val="28"/>
                      <w:szCs w:val="28"/>
                    </w:rPr>
                  </w:pPr>
                  <w:r>
                    <w:rPr>
                      <w:rFonts w:ascii="仿宋_GB2312" w:eastAsia="仿宋_GB2312" w:hint="eastAsia"/>
                      <w:sz w:val="28"/>
                      <w:szCs w:val="28"/>
                    </w:rPr>
                    <w:t>申请者登录省政务服务网，在对应的地级以上市入口提交申请。</w:t>
                  </w:r>
                </w:p>
              </w:txbxContent>
            </v:textbox>
          </v:shape>
        </w:pict>
      </w:r>
    </w:p>
    <w:p w14:paraId="000D0573" w14:textId="77777777" w:rsidR="00B44061" w:rsidRDefault="00B44061"/>
    <w:p w14:paraId="0E96AE46" w14:textId="77777777" w:rsidR="00B44061" w:rsidRDefault="00000000">
      <w:r>
        <w:t xml:space="preserve">  </w:t>
      </w:r>
    </w:p>
    <w:p w14:paraId="45A86E53" w14:textId="77777777" w:rsidR="00B44061" w:rsidRDefault="00B44061"/>
    <w:p w14:paraId="699D44CE" w14:textId="77777777" w:rsidR="00B44061" w:rsidRDefault="00000000">
      <w:pPr>
        <w:jc w:val="center"/>
      </w:pPr>
      <w:r>
        <w:pict w14:anchorId="72ACEA62">
          <v:shapetype id="_x0000_t32" coordsize="21600,21600" o:spt="32" o:oned="t" path="m,l21600,21600e" filled="f">
            <v:path arrowok="t" fillok="f" o:connecttype="none"/>
            <o:lock v:ext="edit" shapetype="t"/>
          </v:shapetype>
          <v:shape id="自选图形 26" o:spid="_x0000_s1027" type="#_x0000_t32" style="position:absolute;left:0;text-align:left;margin-left:225.25pt;margin-top:-7.6pt;width:.25pt;height:24.75pt;flip:x;z-index:22" o:preferrelative="t" filled="t" strokeweight="1.25pt">
            <v:stroke endarrow="block" miterlimit="2"/>
          </v:shape>
        </w:pict>
      </w:r>
    </w:p>
    <w:p w14:paraId="5165749E" w14:textId="77777777" w:rsidR="00B44061" w:rsidRDefault="00000000">
      <w:r>
        <w:pict w14:anchorId="6EA89FF8">
          <v:shape id="自选图形 4" o:spid="_x0000_s1028" type="#_x0000_t176" style="position:absolute;left:0;text-align:left;margin-left:117.8pt;margin-top:5.1pt;width:214.85pt;height:45.8pt;z-index:3" o:preferrelative="t">
            <v:stroke miterlimit="2"/>
            <v:textbox>
              <w:txbxContent>
                <w:p w14:paraId="2BE528E1" w14:textId="77777777" w:rsidR="00B44061"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各地工业和信息化主管部门对申请材料进行收件处理</w:t>
                  </w:r>
                </w:p>
              </w:txbxContent>
            </v:textbox>
          </v:shape>
        </w:pict>
      </w:r>
    </w:p>
    <w:p w14:paraId="3C37ACD0" w14:textId="77777777" w:rsidR="00B44061" w:rsidRDefault="00000000">
      <w:r>
        <w:pict w14:anchorId="560DDC5C">
          <v:rect id="文本框 2" o:spid="_x0000_s1029" style="position:absolute;left:0;text-align:left;margin-left:115.7pt;margin-top:-.3pt;width:100.1pt;height:21.75pt;z-index:1" o:preferrelative="t" filled="f" stroked="f">
            <v:textbox>
              <w:txbxContent>
                <w:p w14:paraId="5FE8CCE1" w14:textId="77777777" w:rsidR="00B44061" w:rsidRDefault="00B44061">
                  <w:pPr>
                    <w:snapToGrid w:val="0"/>
                    <w:jc w:val="center"/>
                    <w:rPr>
                      <w:rFonts w:ascii="仿宋_GB2312" w:eastAsia="仿宋_GB2312" w:hAnsi="仿宋_GB2312" w:cs="仿宋_GB2312"/>
                      <w:szCs w:val="21"/>
                    </w:rPr>
                  </w:pPr>
                </w:p>
                <w:p w14:paraId="0108B8BF" w14:textId="77777777" w:rsidR="00B44061" w:rsidRDefault="00B44061"/>
              </w:txbxContent>
            </v:textbox>
          </v:rect>
        </w:pict>
      </w:r>
    </w:p>
    <w:p w14:paraId="3EED721E" w14:textId="77777777" w:rsidR="00B44061" w:rsidRDefault="00000000">
      <w:r>
        <w:pict w14:anchorId="6CCBAB95">
          <v:shape id="自选图形 6" o:spid="_x0000_s1030" type="#_x0000_t176" style="position:absolute;left:0;text-align:left;margin-left:-20.4pt;margin-top:20.55pt;width:99.2pt;height:85.05pt;z-index:5" o:preferrelative="t">
            <v:stroke miterlimit="2"/>
            <v:textbox>
              <w:txbxContent>
                <w:p w14:paraId="2232BBCA" w14:textId="77777777" w:rsidR="00B44061" w:rsidRDefault="00000000">
                  <w:pPr>
                    <w:snapToGrid w:val="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上报材料不齐全的，应一次性告知补正材料</w:t>
                  </w:r>
                </w:p>
              </w:txbxContent>
            </v:textbox>
          </v:shape>
        </w:pict>
      </w:r>
      <w:r>
        <w:pict w14:anchorId="5C825E20">
          <v:shape id="自选图形 25" o:spid="_x0000_s1031" type="#_x0000_t32" style="position:absolute;left:0;text-align:left;margin-left:78.8pt;margin-top:61.2pt;width:68.9pt;height:1.9pt;flip:x;z-index:21" o:preferrelative="t" filled="t" strokeweight="1.25pt">
            <v:stroke endarrow="block" miterlimit="2"/>
          </v:shape>
        </w:pict>
      </w:r>
    </w:p>
    <w:p w14:paraId="363FB879" w14:textId="77777777" w:rsidR="00B44061" w:rsidRDefault="00000000">
      <w:r>
        <w:pict w14:anchorId="1061DA27">
          <v:shape id="自选图形 27" o:spid="_x0000_s1032" type="#_x0000_t32" style="position:absolute;left:0;text-align:left;margin-left:225.25pt;margin-top:14.7pt;width:.9pt;height:11.75pt;z-index:23" o:preferrelative="t" filled="t" strokeweight="1.25pt">
            <v:stroke endarrow="block" miterlimit="2"/>
          </v:shape>
        </w:pict>
      </w:r>
    </w:p>
    <w:p w14:paraId="4594D00D" w14:textId="77777777" w:rsidR="00B44061" w:rsidRDefault="00000000">
      <w:pPr>
        <w:rPr>
          <w:rFonts w:eastAsia="仿宋_GB2312"/>
          <w:sz w:val="24"/>
        </w:rPr>
      </w:pPr>
      <w:r>
        <w:rPr>
          <w:rFonts w:eastAsia="仿宋_GB2312"/>
          <w:sz w:val="24"/>
        </w:rPr>
        <w:t xml:space="preserve"> </w:t>
      </w:r>
    </w:p>
    <w:p w14:paraId="78FE513F" w14:textId="77777777" w:rsidR="00B44061" w:rsidRDefault="00000000">
      <w:pPr>
        <w:rPr>
          <w:rFonts w:eastAsia="仿宋_GB2312"/>
          <w:sz w:val="24"/>
        </w:rPr>
      </w:pPr>
      <w:r>
        <w:pict w14:anchorId="14FACC8F">
          <v:shapetype id="_x0000_t110" coordsize="21600,21600" o:spt="110" path="m10800,l,10800,10800,21600,21600,10800xe">
            <v:stroke joinstyle="miter"/>
            <v:path gradientshapeok="t" o:connecttype="rect" textboxrect="5400,5400,16200,16200"/>
          </v:shapetype>
          <v:shape id="自选图形 5" o:spid="_x0000_s1033" type="#_x0000_t110" style="position:absolute;left:0;text-align:left;margin-left:147.7pt;margin-top:.55pt;width:156.85pt;height:45.4pt;z-index:4" o:preferrelative="t">
            <v:stroke miterlimit="2"/>
            <v:textbox inset="0,0,0,0">
              <w:txbxContent>
                <w:p w14:paraId="3015B6B9" w14:textId="77777777" w:rsidR="00B44061"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是否受理？</w:t>
                  </w:r>
                </w:p>
              </w:txbxContent>
            </v:textbox>
          </v:shape>
        </w:pict>
      </w:r>
      <w:r>
        <w:pict w14:anchorId="74863AE0">
          <v:rect id="文本框 7" o:spid="_x0000_s1034" style="position:absolute;left:0;text-align:left;margin-left:95.7pt;margin-top:12.15pt;width:22.85pt;height:25.55pt;z-index:6" o:preferrelative="t" filled="f" stroked="f">
            <v:textbox inset="7.25pt">
              <w:txbxContent>
                <w:p w14:paraId="0C4801BD" w14:textId="77777777" w:rsidR="00B44061"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否</w:t>
                  </w:r>
                </w:p>
              </w:txbxContent>
            </v:textbox>
          </v:rect>
        </w:pict>
      </w:r>
    </w:p>
    <w:p w14:paraId="4F7FC583" w14:textId="77777777" w:rsidR="00B44061" w:rsidRDefault="00000000">
      <w:r>
        <w:pict w14:anchorId="5C8D94AA">
          <v:shape id="自选图形 23" o:spid="_x0000_s1035" type="#_x0000_t32" style="position:absolute;left:0;text-align:left;margin-left:225.2pt;margin-top:32.15pt;width:.95pt;height:8.8pt;flip:x;z-index:19" o:preferrelative="t" filled="t" strokeweight="1.25pt">
            <v:stroke endarrow="block" miterlimit="2"/>
          </v:shape>
        </w:pict>
      </w:r>
      <w:r>
        <w:pict w14:anchorId="3E8D302C">
          <v:rect id="文本框 8" o:spid="_x0000_s1036" style="position:absolute;left:0;text-align:left;margin-left:165.5pt;margin-top:15pt;width:22.9pt;height:27.9pt;z-index:7" o:preferrelative="t" filled="f" stroked="f">
            <v:textbox inset="7.25pt">
              <w:txbxContent>
                <w:p w14:paraId="1E988B11" w14:textId="77777777" w:rsidR="00B44061"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是</w:t>
                  </w:r>
                </w:p>
              </w:txbxContent>
            </v:textbox>
          </v:rect>
        </w:pict>
      </w:r>
    </w:p>
    <w:p w14:paraId="73C91485" w14:textId="77777777" w:rsidR="00B44061" w:rsidRDefault="00B44061"/>
    <w:p w14:paraId="04251BAB" w14:textId="77777777" w:rsidR="00B44061" w:rsidRDefault="00B44061"/>
    <w:p w14:paraId="1EA33196" w14:textId="77777777" w:rsidR="00B44061" w:rsidRDefault="00000000">
      <w:r>
        <w:rPr>
          <w:rFonts w:eastAsia="仿宋_GB2312"/>
          <w:sz w:val="24"/>
        </w:rPr>
        <w:pict w14:anchorId="497DEFD6">
          <v:shape id="自选图形 9" o:spid="_x0000_s1037" type="#_x0000_t176" style="position:absolute;left:0;text-align:left;margin-left:101.95pt;margin-top:4.75pt;width:246.5pt;height:47.8pt;z-index:8" o:preferrelative="t">
            <v:stroke miterlimit="2"/>
            <v:textbox>
              <w:txbxContent>
                <w:p w14:paraId="0F171FB1" w14:textId="77777777" w:rsidR="00B44061" w:rsidRDefault="00000000">
                  <w:pPr>
                    <w:snapToGrid w:val="0"/>
                    <w:rPr>
                      <w:rFonts w:ascii="仿宋_GB2312" w:eastAsia="仿宋_GB2312" w:hAnsi="仿宋_GB2312" w:cs="仿宋_GB2312"/>
                      <w:szCs w:val="21"/>
                    </w:rPr>
                  </w:pPr>
                  <w:r>
                    <w:rPr>
                      <w:rFonts w:ascii="仿宋_GB2312" w:eastAsia="仿宋_GB2312" w:hAnsi="仿宋_GB2312" w:cs="仿宋_GB2312" w:hint="eastAsia"/>
                      <w:sz w:val="28"/>
                      <w:szCs w:val="28"/>
                    </w:rPr>
                    <w:t>各地工业和信息化主管部门按规定审核是否符合电台设置审批条件</w:t>
                  </w:r>
                </w:p>
              </w:txbxContent>
            </v:textbox>
          </v:shape>
        </w:pict>
      </w:r>
    </w:p>
    <w:p w14:paraId="75B1FF63" w14:textId="77777777" w:rsidR="00B44061" w:rsidRDefault="00B44061"/>
    <w:p w14:paraId="489F6623" w14:textId="77777777" w:rsidR="00B44061" w:rsidRDefault="00000000">
      <w:r>
        <w:pict w14:anchorId="7F66B523">
          <v:shape id="自选图形 12" o:spid="_x0000_s1038" type="#_x0000_t176" style="position:absolute;left:0;text-align:left;margin-left:-20.4pt;margin-top:33.25pt;width:99.2pt;height:48.05pt;z-index:11" o:preferrelative="t">
            <v:stroke miterlimit="2"/>
            <v:textbox>
              <w:txbxContent>
                <w:p w14:paraId="59F5ACEB" w14:textId="77777777" w:rsidR="00B44061" w:rsidRDefault="00000000">
                  <w:pPr>
                    <w:snapToGrid w:val="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明确告知不予办理原因</w:t>
                  </w:r>
                </w:p>
              </w:txbxContent>
            </v:textbox>
          </v:shape>
        </w:pict>
      </w:r>
      <w:r>
        <w:pict w14:anchorId="223FFC19">
          <v:shape id="自选图形 24" o:spid="_x0000_s1039" type="#_x0000_t32" style="position:absolute;left:0;text-align:left;margin-left:78.8pt;margin-top:57.3pt;width:55.35pt;height:.65pt;flip:x y;z-index:20" o:preferrelative="t" filled="t" strokeweight="1.25pt">
            <v:stroke endarrow="block" miterlimit="2"/>
          </v:shape>
        </w:pict>
      </w:r>
    </w:p>
    <w:p w14:paraId="261E1938" w14:textId="77777777" w:rsidR="00B44061" w:rsidRDefault="00B44061"/>
    <w:p w14:paraId="6BBA3E47" w14:textId="77777777" w:rsidR="00B44061" w:rsidRDefault="00000000">
      <w:r>
        <w:pict w14:anchorId="0BB712A4">
          <v:shape id="自选图形 22" o:spid="_x0000_s1040" type="#_x0000_t32" style="position:absolute;left:0;text-align:left;margin-left:223.25pt;margin-top:4.25pt;width:1.95pt;height:6.85pt;flip:x;z-index:18" o:preferrelative="t" filled="t" strokeweight="1.25pt">
            <v:stroke endarrow="block" miterlimit="2"/>
          </v:shape>
        </w:pict>
      </w:r>
      <w:r>
        <w:rPr>
          <w:vertAlign w:val="subscript"/>
        </w:rPr>
        <w:pict w14:anchorId="0952E2F7">
          <v:shape id="自选图形 13" o:spid="_x0000_s1041" type="#_x0000_t110" style="position:absolute;left:0;text-align:left;margin-left:134.15pt;margin-top:11.1pt;width:178.15pt;height:45.4pt;z-index:12" o:preferrelative="t">
            <v:stroke miterlimit="2"/>
            <v:textbox>
              <w:txbxContent>
                <w:p w14:paraId="733C0A6F" w14:textId="77777777" w:rsidR="00B44061"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是否通过？</w:t>
                  </w:r>
                </w:p>
              </w:txbxContent>
            </v:textbox>
          </v:shape>
        </w:pict>
      </w:r>
    </w:p>
    <w:p w14:paraId="62F407D4" w14:textId="77777777" w:rsidR="00B44061" w:rsidRDefault="00000000">
      <w:r>
        <w:rPr>
          <w:vertAlign w:val="subscript"/>
        </w:rPr>
        <w:pict w14:anchorId="4BD9D8D9">
          <v:rect id="文本框 15" o:spid="_x0000_s1042" style="position:absolute;left:0;text-align:left;margin-left:95.7pt;margin-top:4.8pt;width:22.85pt;height:25.55pt;z-index:14" o:preferrelative="t" filled="f" stroked="f">
            <v:textbox inset="7.25pt">
              <w:txbxContent>
                <w:p w14:paraId="1D0F7108" w14:textId="77777777" w:rsidR="00B44061"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否</w:t>
                  </w:r>
                </w:p>
              </w:txbxContent>
            </v:textbox>
          </v:rect>
        </w:pict>
      </w:r>
    </w:p>
    <w:p w14:paraId="46DD285B" w14:textId="77777777" w:rsidR="00B44061" w:rsidRDefault="00B44061"/>
    <w:p w14:paraId="2D620AD2" w14:textId="77777777" w:rsidR="00B44061" w:rsidRDefault="00000000">
      <w:pPr>
        <w:rPr>
          <w:vertAlign w:val="subscript"/>
        </w:rPr>
      </w:pPr>
      <w:r>
        <w:pict w14:anchorId="7F60E2BB">
          <v:rect id="文本框 14" o:spid="_x0000_s1043" style="position:absolute;left:0;text-align:left;margin-left:174.15pt;margin-top:9.4pt;width:22.9pt;height:27.9pt;z-index:13" o:preferrelative="t" filled="f" stroked="f">
            <v:textbox inset="7.25pt">
              <w:txbxContent>
                <w:p w14:paraId="0A53B4AD" w14:textId="77777777" w:rsidR="00B44061"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是</w:t>
                  </w:r>
                </w:p>
              </w:txbxContent>
            </v:textbox>
          </v:rect>
        </w:pict>
      </w:r>
    </w:p>
    <w:p w14:paraId="2545D303" w14:textId="77777777" w:rsidR="00B44061" w:rsidRDefault="00000000">
      <w:r>
        <w:pict w14:anchorId="42E72156">
          <v:shape id="自选图形 19" o:spid="_x0000_s1044" type="#_x0000_t32" style="position:absolute;left:0;text-align:left;margin-left:222.75pt;margin-top:8.2pt;width:.5pt;height:14.65pt;flip:x;z-index:17" o:preferrelative="t" filled="t" strokeweight="1.25pt">
            <v:stroke endarrow="block" miterlimit="2"/>
          </v:shape>
        </w:pict>
      </w:r>
    </w:p>
    <w:p w14:paraId="02BCE0D4" w14:textId="77777777" w:rsidR="00B44061" w:rsidRDefault="00000000">
      <w:r>
        <w:pict w14:anchorId="37F6AE65">
          <v:shape id="自选图形 18" o:spid="_x0000_s1045" type="#_x0000_t176" style="position:absolute;left:0;text-align:left;margin-left:97.6pt;margin-top:6.25pt;width:241pt;height:48.35pt;z-index:16" o:preferrelative="t">
            <v:stroke miterlimit="2"/>
            <v:textbox>
              <w:txbxContent>
                <w:p w14:paraId="683B6D49" w14:textId="77777777" w:rsidR="00B44061" w:rsidRDefault="00000000">
                  <w:pPr>
                    <w:snapToGrid w:val="0"/>
                    <w:jc w:val="center"/>
                    <w:rPr>
                      <w:rFonts w:ascii="仿宋_GB2312" w:eastAsia="仿宋_GB2312" w:hAnsi="仿宋_GB2312" w:cs="仿宋_GB2312"/>
                      <w:sz w:val="28"/>
                      <w:szCs w:val="28"/>
                    </w:rPr>
                  </w:pPr>
                  <w:r>
                    <w:rPr>
                      <w:rFonts w:eastAsia="仿宋_GB2312" w:hint="eastAsia"/>
                      <w:sz w:val="28"/>
                      <w:szCs w:val="28"/>
                    </w:rPr>
                    <w:t>各地工业和信息化主管部门把相关材料录入业务系统台站数据库</w:t>
                  </w:r>
                </w:p>
              </w:txbxContent>
            </v:textbox>
          </v:shape>
        </w:pict>
      </w:r>
      <w:r>
        <w:t xml:space="preserve"> </w:t>
      </w:r>
    </w:p>
    <w:p w14:paraId="2309C41D" w14:textId="77777777" w:rsidR="00B44061" w:rsidRDefault="00B44061"/>
    <w:p w14:paraId="48B54EA0" w14:textId="77777777" w:rsidR="00B44061" w:rsidRDefault="00B44061"/>
    <w:p w14:paraId="6E96228B" w14:textId="77777777" w:rsidR="00B44061" w:rsidRDefault="00B44061"/>
    <w:p w14:paraId="10B82735" w14:textId="77777777" w:rsidR="00B44061" w:rsidRDefault="00000000">
      <w:r>
        <w:pict w14:anchorId="0D8D1D7B">
          <v:shape id="自选图形 34" o:spid="_x0000_s1046" type="#_x0000_t32" style="position:absolute;left:0;text-align:left;margin-left:218.1pt;margin-top:6.3pt;width:.6pt;height:14.8pt;z-index:25" o:preferrelative="t" filled="t" strokeweight="1.25pt">
            <v:stroke endarrow="block" miterlimit="2"/>
          </v:shape>
        </w:pict>
      </w:r>
    </w:p>
    <w:p w14:paraId="03C4E7B6" w14:textId="77777777" w:rsidR="00B44061" w:rsidRDefault="00000000">
      <w:r>
        <w:pict w14:anchorId="79B0A16A">
          <v:shape id="自选图形 17" o:spid="_x0000_s1047" type="#_x0000_t176" style="position:absolute;left:0;text-align:left;margin-left:66.4pt;margin-top:9.05pt;width:304.55pt;height:45.15pt;z-index:15" o:preferrelative="t">
            <v:stroke miterlimit="2"/>
            <v:textbox>
              <w:txbxContent>
                <w:p w14:paraId="0906D69C" w14:textId="77777777" w:rsidR="00B44061" w:rsidRDefault="00000000">
                  <w:pPr>
                    <w:snapToGrid w:val="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各地工业和信息化主管部门核发、打印业余无线电台执照。申请者领取业余无线电台执照</w:t>
                  </w:r>
                </w:p>
                <w:p w14:paraId="6663C1D0" w14:textId="77777777" w:rsidR="00B44061" w:rsidRDefault="00B44061">
                  <w:pPr>
                    <w:snapToGrid w:val="0"/>
                    <w:jc w:val="center"/>
                    <w:rPr>
                      <w:rFonts w:ascii="仿宋_GB2312" w:eastAsia="仿宋_GB2312" w:hAnsi="仿宋_GB2312" w:cs="仿宋_GB2312"/>
                      <w:sz w:val="28"/>
                      <w:szCs w:val="28"/>
                    </w:rPr>
                  </w:pPr>
                </w:p>
              </w:txbxContent>
            </v:textbox>
          </v:shape>
        </w:pict>
      </w:r>
    </w:p>
    <w:p w14:paraId="33F9E139" w14:textId="77777777" w:rsidR="00B44061" w:rsidRDefault="00B44061"/>
    <w:p w14:paraId="144212B7" w14:textId="77777777" w:rsidR="00B44061" w:rsidRDefault="00000000">
      <w:r>
        <w:pict w14:anchorId="082D6662">
          <v:rect id="文本框 11" o:spid="_x0000_s1048" style="position:absolute;left:0;text-align:left;margin-left:22.8pt;margin-top:14.6pt;width:22.85pt;height:25.55pt;z-index:10" o:preferrelative="t" filled="f" stroked="f">
            <v:textbox inset="7.25pt">
              <w:txbxContent>
                <w:p w14:paraId="0CBE6E8C" w14:textId="77777777" w:rsidR="00B44061" w:rsidRDefault="00B44061"/>
              </w:txbxContent>
            </v:textbox>
          </v:rect>
        </w:pict>
      </w:r>
    </w:p>
    <w:p w14:paraId="45D4A323" w14:textId="77777777" w:rsidR="00B44061" w:rsidRDefault="00000000">
      <w:pPr>
        <w:rPr>
          <w:rFonts w:eastAsia="仿宋_GB2312"/>
          <w:sz w:val="32"/>
          <w:szCs w:val="32"/>
        </w:rPr>
      </w:pPr>
      <w:r>
        <w:pict w14:anchorId="50BD6F47">
          <v:rect id="文本框 32" o:spid="_x0000_s1049" style="position:absolute;left:0;text-align:left;margin-left:174.9pt;margin-top:11.6pt;width:22.9pt;height:27.9pt;z-index:24" o:preferrelative="t" filled="f" stroked="f">
            <v:textbox inset="7.25pt">
              <w:txbxContent>
                <w:p w14:paraId="2428C348" w14:textId="77777777" w:rsidR="00B44061" w:rsidRDefault="00B44061">
                  <w:pPr>
                    <w:snapToGrid w:val="0"/>
                    <w:jc w:val="center"/>
                    <w:rPr>
                      <w:rFonts w:ascii="仿宋_GB2312" w:eastAsia="仿宋_GB2312" w:hAnsi="仿宋_GB2312" w:cs="仿宋_GB2312"/>
                      <w:sz w:val="28"/>
                      <w:szCs w:val="28"/>
                    </w:rPr>
                  </w:pPr>
                </w:p>
              </w:txbxContent>
            </v:textbox>
          </v:rect>
        </w:pict>
      </w:r>
      <w:r>
        <w:rPr>
          <w:rFonts w:eastAsia="仿宋_GB2312"/>
          <w:sz w:val="32"/>
          <w:szCs w:val="32"/>
        </w:rPr>
        <w:pict w14:anchorId="0E62E10B">
          <v:rect id="文本框 10" o:spid="_x0000_s1050" style="position:absolute;left:0;text-align:left;margin-left:105.75pt;margin-top:6.3pt;width:25.45pt;height:30.65pt;z-index:9" o:preferrelative="t" filled="f" stroked="f">
            <v:textbox inset="7.25pt">
              <w:txbxContent>
                <w:p w14:paraId="6C63D7C9" w14:textId="77777777" w:rsidR="00B44061" w:rsidRDefault="00B44061">
                  <w:pPr>
                    <w:snapToGrid w:val="0"/>
                    <w:rPr>
                      <w:rFonts w:ascii="仿宋_GB2312" w:eastAsia="仿宋_GB2312" w:hAnsi="仿宋_GB2312" w:cs="仿宋_GB2312"/>
                      <w:sz w:val="28"/>
                      <w:szCs w:val="28"/>
                    </w:rPr>
                  </w:pPr>
                </w:p>
              </w:txbxContent>
            </v:textbox>
          </v:rect>
        </w:pict>
      </w:r>
      <w:r>
        <w:rPr>
          <w:rFonts w:eastAsia="仿宋_GB2312"/>
          <w:sz w:val="32"/>
          <w:szCs w:val="32"/>
        </w:rPr>
        <w:t xml:space="preserve"> </w:t>
      </w:r>
    </w:p>
    <w:p w14:paraId="09835973" w14:textId="77777777" w:rsidR="00B44061" w:rsidRDefault="00B44061">
      <w:pPr>
        <w:spacing w:line="520" w:lineRule="exact"/>
        <w:rPr>
          <w:rFonts w:eastAsia="仿宋_GB2312"/>
          <w:sz w:val="32"/>
          <w:szCs w:val="32"/>
        </w:rPr>
      </w:pPr>
    </w:p>
    <w:p w14:paraId="0F0B3B31" w14:textId="77777777" w:rsidR="00B44061" w:rsidRDefault="00B44061">
      <w:pPr>
        <w:spacing w:line="520" w:lineRule="exact"/>
        <w:rPr>
          <w:rFonts w:eastAsia="仿宋_GB2312"/>
          <w:sz w:val="32"/>
          <w:szCs w:val="32"/>
        </w:rPr>
      </w:pPr>
    </w:p>
    <w:p w14:paraId="3CEA72EF" w14:textId="77777777" w:rsidR="00B44061" w:rsidRDefault="00B44061">
      <w:pPr>
        <w:spacing w:line="240" w:lineRule="exact"/>
        <w:rPr>
          <w:rFonts w:eastAsia="仿宋_GB2312"/>
          <w:snapToGrid w:val="0"/>
          <w:kern w:val="0"/>
          <w:sz w:val="32"/>
          <w:szCs w:val="32"/>
          <w:u w:val="single"/>
        </w:rPr>
      </w:pPr>
    </w:p>
    <w:p w14:paraId="09481424" w14:textId="77777777" w:rsidR="00B44061" w:rsidRDefault="00B44061">
      <w:pPr>
        <w:spacing w:line="240" w:lineRule="exact"/>
        <w:rPr>
          <w:rFonts w:eastAsia="仿宋_GB2312"/>
          <w:snapToGrid w:val="0"/>
          <w:kern w:val="0"/>
          <w:sz w:val="32"/>
          <w:szCs w:val="32"/>
          <w:u w:val="single"/>
        </w:rPr>
      </w:pPr>
    </w:p>
    <w:p w14:paraId="2D397056" w14:textId="77777777" w:rsidR="00B44061" w:rsidRDefault="00B44061">
      <w:pPr>
        <w:pStyle w:val="ad"/>
        <w:jc w:val="left"/>
        <w:outlineLvl w:val="9"/>
        <w:rPr>
          <w:rFonts w:ascii="Times New Roman" w:eastAsia="黑体" w:hAnsi="Times New Roman"/>
          <w:b w:val="0"/>
          <w:bCs w:val="0"/>
          <w:kern w:val="0"/>
        </w:rPr>
      </w:pPr>
    </w:p>
    <w:p w14:paraId="0F97631E" w14:textId="77777777" w:rsidR="00B44061" w:rsidRDefault="00B44061">
      <w:pPr>
        <w:pStyle w:val="ad"/>
        <w:jc w:val="left"/>
        <w:outlineLvl w:val="9"/>
        <w:rPr>
          <w:rFonts w:ascii="Times New Roman" w:eastAsia="黑体" w:hAnsi="Times New Roman"/>
          <w:b w:val="0"/>
          <w:bCs w:val="0"/>
          <w:kern w:val="0"/>
        </w:rPr>
      </w:pPr>
    </w:p>
    <w:p w14:paraId="3DC24180" w14:textId="77777777" w:rsidR="00B44061" w:rsidRDefault="00000000">
      <w:pPr>
        <w:pStyle w:val="ad"/>
        <w:jc w:val="left"/>
        <w:rPr>
          <w:rFonts w:ascii="Times New Roman" w:hAnsi="Times New Roman"/>
          <w:kern w:val="0"/>
        </w:rPr>
      </w:pPr>
      <w:r>
        <w:rPr>
          <w:rFonts w:ascii="Times New Roman" w:eastAsia="黑体" w:hAnsi="Times New Roman"/>
          <w:b w:val="0"/>
          <w:bCs w:val="0"/>
          <w:kern w:val="0"/>
        </w:rPr>
        <w:lastRenderedPageBreak/>
        <w:t>附件</w:t>
      </w:r>
      <w:r>
        <w:rPr>
          <w:rFonts w:ascii="Times New Roman" w:eastAsia="黑体" w:hAnsi="Times New Roman"/>
          <w:b w:val="0"/>
          <w:bCs w:val="0"/>
          <w:kern w:val="0"/>
        </w:rPr>
        <w:t>2</w:t>
      </w:r>
    </w:p>
    <w:p w14:paraId="6057AFE7" w14:textId="77777777" w:rsidR="00B44061" w:rsidRDefault="00000000">
      <w:pPr>
        <w:pStyle w:val="ad"/>
        <w:rPr>
          <w:rFonts w:ascii="Times New Roman" w:eastAsia="楷体_GB2312" w:hAnsi="Times New Roman"/>
        </w:rPr>
      </w:pPr>
      <w:r>
        <w:rPr>
          <w:rFonts w:ascii="Times New Roman" w:eastAsia="宋体" w:hAnsi="Times New Roman"/>
          <w:kern w:val="0"/>
          <w:sz w:val="40"/>
        </w:rPr>
        <w:t>政务服务网业余无线电台设置申请指引</w:t>
      </w:r>
    </w:p>
    <w:p w14:paraId="1F041A0B" w14:textId="77777777" w:rsidR="00B44061" w:rsidRDefault="00000000">
      <w:pPr>
        <w:jc w:val="center"/>
        <w:rPr>
          <w:rFonts w:eastAsia="楷体_GB2312"/>
          <w:sz w:val="32"/>
          <w:szCs w:val="32"/>
        </w:rPr>
      </w:pPr>
      <w:r>
        <w:rPr>
          <w:rFonts w:eastAsia="楷体_GB2312"/>
          <w:sz w:val="32"/>
          <w:szCs w:val="32"/>
        </w:rPr>
        <w:t>（</w:t>
      </w:r>
      <w:r>
        <w:rPr>
          <w:rFonts w:eastAsia="楷体_GB2312"/>
          <w:sz w:val="32"/>
          <w:szCs w:val="32"/>
        </w:rPr>
        <w:t>2019</w:t>
      </w:r>
      <w:r>
        <w:rPr>
          <w:rFonts w:eastAsia="楷体_GB2312"/>
          <w:sz w:val="32"/>
          <w:szCs w:val="32"/>
        </w:rPr>
        <w:t>年</w:t>
      </w:r>
      <w:r>
        <w:rPr>
          <w:rFonts w:eastAsia="楷体_GB2312" w:hint="eastAsia"/>
          <w:sz w:val="32"/>
          <w:szCs w:val="32"/>
        </w:rPr>
        <w:t>11</w:t>
      </w:r>
      <w:r>
        <w:rPr>
          <w:rFonts w:eastAsia="楷体_GB2312"/>
          <w:sz w:val="32"/>
          <w:szCs w:val="32"/>
        </w:rPr>
        <w:t>月）</w:t>
      </w:r>
    </w:p>
    <w:p w14:paraId="7B67EBC3" w14:textId="77777777" w:rsidR="00B44061" w:rsidRDefault="00B44061">
      <w:pPr>
        <w:jc w:val="center"/>
        <w:rPr>
          <w:rFonts w:eastAsia="楷体_GB2312"/>
          <w:sz w:val="32"/>
          <w:szCs w:val="32"/>
        </w:rPr>
      </w:pPr>
    </w:p>
    <w:p w14:paraId="5CCC9AE3" w14:textId="77777777" w:rsidR="00B44061" w:rsidRDefault="00000000">
      <w:pPr>
        <w:spacing w:line="560" w:lineRule="exact"/>
        <w:ind w:firstLineChars="200" w:firstLine="640"/>
        <w:rPr>
          <w:rFonts w:eastAsia="黑体"/>
          <w:kern w:val="0"/>
          <w:sz w:val="32"/>
          <w:szCs w:val="32"/>
        </w:rPr>
      </w:pPr>
      <w:r>
        <w:rPr>
          <w:rFonts w:eastAsia="黑体"/>
          <w:kern w:val="0"/>
          <w:sz w:val="32"/>
          <w:szCs w:val="32"/>
        </w:rPr>
        <w:t>一、指引编写目的</w:t>
      </w:r>
    </w:p>
    <w:p w14:paraId="305EEAD4" w14:textId="77777777" w:rsidR="00B44061" w:rsidRDefault="00000000">
      <w:pPr>
        <w:spacing w:line="560" w:lineRule="exact"/>
        <w:ind w:firstLineChars="200" w:firstLine="640"/>
        <w:rPr>
          <w:rFonts w:eastAsia="仿宋_GB2312"/>
          <w:kern w:val="0"/>
          <w:sz w:val="32"/>
          <w:szCs w:val="32"/>
        </w:rPr>
      </w:pPr>
      <w:r>
        <w:rPr>
          <w:rFonts w:eastAsia="仿宋_GB2312"/>
          <w:kern w:val="0"/>
          <w:sz w:val="32"/>
          <w:szCs w:val="32"/>
        </w:rPr>
        <w:t>申请者在省政务服务网窗口交件申请设置业余无线电台，应通过</w:t>
      </w:r>
      <w:r>
        <w:rPr>
          <w:rFonts w:eastAsia="仿宋_GB2312"/>
          <w:kern w:val="0"/>
          <w:sz w:val="32"/>
          <w:szCs w:val="32"/>
        </w:rPr>
        <w:t>“</w:t>
      </w:r>
      <w:r>
        <w:rPr>
          <w:rFonts w:eastAsia="仿宋_GB2312"/>
          <w:kern w:val="0"/>
          <w:sz w:val="32"/>
          <w:szCs w:val="32"/>
        </w:rPr>
        <w:t>无线电台（站）的设置使用和呼号指配审批</w:t>
      </w:r>
      <w:r>
        <w:rPr>
          <w:rFonts w:eastAsia="仿宋_GB2312"/>
          <w:kern w:val="0"/>
          <w:sz w:val="32"/>
          <w:szCs w:val="32"/>
        </w:rPr>
        <w:t>”</w:t>
      </w:r>
      <w:r>
        <w:rPr>
          <w:rFonts w:eastAsia="仿宋_GB2312"/>
          <w:kern w:val="0"/>
          <w:sz w:val="32"/>
          <w:szCs w:val="32"/>
        </w:rPr>
        <w:t>事项</w:t>
      </w:r>
      <w:r>
        <w:rPr>
          <w:rFonts w:eastAsia="仿宋_GB2312" w:hint="eastAsia"/>
          <w:kern w:val="0"/>
          <w:sz w:val="32"/>
          <w:szCs w:val="32"/>
        </w:rPr>
        <w:t>，</w:t>
      </w:r>
      <w:r>
        <w:rPr>
          <w:rFonts w:eastAsia="仿宋_GB2312"/>
          <w:kern w:val="0"/>
          <w:sz w:val="32"/>
          <w:szCs w:val="32"/>
        </w:rPr>
        <w:t>在</w:t>
      </w:r>
      <w:r>
        <w:rPr>
          <w:rFonts w:eastAsia="仿宋_GB2312" w:hint="eastAsia"/>
          <w:kern w:val="0"/>
          <w:sz w:val="32"/>
          <w:szCs w:val="32"/>
        </w:rPr>
        <w:t>对应地级以上市入口进行</w:t>
      </w:r>
      <w:r>
        <w:rPr>
          <w:rFonts w:eastAsia="仿宋_GB2312"/>
          <w:kern w:val="0"/>
          <w:sz w:val="32"/>
          <w:szCs w:val="32"/>
        </w:rPr>
        <w:t>申办。</w:t>
      </w:r>
    </w:p>
    <w:p w14:paraId="4463A43A" w14:textId="77777777" w:rsidR="00B44061" w:rsidRDefault="00000000">
      <w:pPr>
        <w:spacing w:line="560" w:lineRule="exact"/>
        <w:ind w:firstLineChars="200" w:firstLine="640"/>
        <w:rPr>
          <w:rFonts w:eastAsia="仿宋_GB2312"/>
          <w:kern w:val="0"/>
          <w:sz w:val="32"/>
          <w:szCs w:val="32"/>
        </w:rPr>
      </w:pPr>
      <w:r>
        <w:rPr>
          <w:rFonts w:eastAsia="仿宋_GB2312"/>
          <w:kern w:val="0"/>
          <w:sz w:val="32"/>
          <w:szCs w:val="32"/>
        </w:rPr>
        <w:t>本指引公布于</w:t>
      </w:r>
      <w:r>
        <w:rPr>
          <w:rFonts w:eastAsia="仿宋_GB2312"/>
          <w:sz w:val="32"/>
          <w:szCs w:val="32"/>
        </w:rPr>
        <w:t>广东省无线电台站资料填报系统网站（</w:t>
      </w:r>
      <w:r>
        <w:rPr>
          <w:rFonts w:eastAsia="仿宋_GB2312"/>
          <w:sz w:val="32"/>
          <w:szCs w:val="32"/>
        </w:rPr>
        <w:t>www.gdradio.gd.gov.cn</w:t>
      </w:r>
      <w:r>
        <w:rPr>
          <w:rFonts w:eastAsia="仿宋_GB2312"/>
          <w:sz w:val="32"/>
          <w:szCs w:val="32"/>
        </w:rPr>
        <w:t>）办理指南中，并结合政务服务网功能调整适时更新。</w:t>
      </w:r>
      <w:r>
        <w:rPr>
          <w:rFonts w:eastAsia="仿宋_GB2312"/>
          <w:sz w:val="32"/>
          <w:szCs w:val="32"/>
        </w:rPr>
        <w:tab/>
      </w:r>
    </w:p>
    <w:p w14:paraId="3DA01D69" w14:textId="77777777" w:rsidR="00B44061" w:rsidRDefault="00000000">
      <w:pPr>
        <w:spacing w:line="560" w:lineRule="exact"/>
        <w:ind w:firstLineChars="200" w:firstLine="640"/>
        <w:rPr>
          <w:rFonts w:eastAsia="黑体"/>
          <w:kern w:val="0"/>
          <w:sz w:val="32"/>
          <w:szCs w:val="32"/>
        </w:rPr>
      </w:pPr>
      <w:r>
        <w:rPr>
          <w:rFonts w:eastAsia="黑体"/>
          <w:kern w:val="0"/>
          <w:sz w:val="32"/>
          <w:szCs w:val="32"/>
        </w:rPr>
        <w:t>二、前置准备工作</w:t>
      </w:r>
    </w:p>
    <w:p w14:paraId="429524E7" w14:textId="77777777" w:rsidR="00B44061" w:rsidRDefault="00000000">
      <w:pPr>
        <w:spacing w:line="560" w:lineRule="exact"/>
        <w:ind w:firstLineChars="200" w:firstLine="640"/>
        <w:rPr>
          <w:rFonts w:eastAsia="仿宋_GB2312"/>
          <w:kern w:val="0"/>
          <w:sz w:val="32"/>
          <w:szCs w:val="32"/>
        </w:rPr>
      </w:pPr>
      <w:r>
        <w:rPr>
          <w:rFonts w:eastAsia="仿宋_GB2312"/>
          <w:kern w:val="0"/>
          <w:sz w:val="32"/>
          <w:szCs w:val="32"/>
        </w:rPr>
        <w:t>1</w:t>
      </w:r>
      <w:r>
        <w:rPr>
          <w:rFonts w:eastAsia="仿宋_GB2312"/>
          <w:kern w:val="0"/>
          <w:sz w:val="32"/>
          <w:szCs w:val="32"/>
        </w:rPr>
        <w:t>、申请者应持有省政务服务网有效账号。</w:t>
      </w:r>
    </w:p>
    <w:p w14:paraId="6EB59100" w14:textId="77777777" w:rsidR="00B44061" w:rsidRDefault="00000000">
      <w:pPr>
        <w:spacing w:line="560" w:lineRule="exact"/>
        <w:ind w:firstLineChars="200" w:firstLine="640"/>
        <w:rPr>
          <w:rFonts w:eastAsia="仿宋_GB2312"/>
          <w:kern w:val="0"/>
          <w:sz w:val="32"/>
          <w:szCs w:val="32"/>
        </w:rPr>
      </w:pPr>
      <w:r>
        <w:rPr>
          <w:rFonts w:eastAsia="仿宋_GB2312"/>
          <w:kern w:val="0"/>
          <w:sz w:val="32"/>
          <w:szCs w:val="32"/>
        </w:rPr>
        <w:t>2</w:t>
      </w:r>
      <w:r>
        <w:rPr>
          <w:rFonts w:eastAsia="仿宋_GB2312"/>
          <w:kern w:val="0"/>
          <w:sz w:val="32"/>
          <w:szCs w:val="32"/>
        </w:rPr>
        <w:t>、申请者应按《广东省业余无线电台设置审批和呼号指配有关说明》规定备齐申请材料电子文件，对文件做好编号命名，例如对第</w:t>
      </w:r>
      <w:r>
        <w:rPr>
          <w:rFonts w:eastAsia="仿宋_GB2312"/>
          <w:kern w:val="0"/>
          <w:sz w:val="32"/>
          <w:szCs w:val="32"/>
        </w:rPr>
        <w:t>1</w:t>
      </w:r>
      <w:r>
        <w:rPr>
          <w:rFonts w:eastAsia="仿宋_GB2312"/>
          <w:kern w:val="0"/>
          <w:sz w:val="32"/>
          <w:szCs w:val="32"/>
        </w:rPr>
        <w:t>项材料的数据文件命名为</w:t>
      </w:r>
      <w:r>
        <w:rPr>
          <w:rFonts w:eastAsia="仿宋_GB2312"/>
          <w:kern w:val="0"/>
          <w:sz w:val="32"/>
          <w:szCs w:val="32"/>
        </w:rPr>
        <w:t>“</w:t>
      </w:r>
      <w:r>
        <w:rPr>
          <w:rFonts w:eastAsia="仿宋_GB2312"/>
          <w:kern w:val="0"/>
          <w:sz w:val="32"/>
          <w:szCs w:val="32"/>
        </w:rPr>
        <w:t>业余材料</w:t>
      </w:r>
      <w:r>
        <w:rPr>
          <w:rFonts w:eastAsia="仿宋_GB2312"/>
          <w:kern w:val="0"/>
          <w:sz w:val="32"/>
          <w:szCs w:val="32"/>
        </w:rPr>
        <w:t>1</w:t>
      </w:r>
      <w:r>
        <w:rPr>
          <w:rFonts w:eastAsia="仿宋_GB2312"/>
          <w:kern w:val="0"/>
          <w:sz w:val="32"/>
          <w:szCs w:val="32"/>
        </w:rPr>
        <w:t>国无管表</w:t>
      </w:r>
      <w:r>
        <w:rPr>
          <w:rFonts w:eastAsia="仿宋_GB2312"/>
          <w:kern w:val="0"/>
          <w:sz w:val="32"/>
          <w:szCs w:val="32"/>
        </w:rPr>
        <w:t>17</w:t>
      </w:r>
      <w:r>
        <w:rPr>
          <w:rFonts w:eastAsia="仿宋_GB2312"/>
          <w:kern w:val="0"/>
          <w:sz w:val="32"/>
          <w:szCs w:val="32"/>
        </w:rPr>
        <w:t>数据文件</w:t>
      </w:r>
      <w:r>
        <w:rPr>
          <w:rFonts w:eastAsia="仿宋_GB2312"/>
          <w:kern w:val="0"/>
          <w:sz w:val="32"/>
          <w:szCs w:val="32"/>
        </w:rPr>
        <w:t>”</w:t>
      </w:r>
      <w:r>
        <w:rPr>
          <w:rFonts w:eastAsia="仿宋_GB2312"/>
          <w:kern w:val="0"/>
          <w:sz w:val="32"/>
          <w:szCs w:val="32"/>
        </w:rPr>
        <w:t>。</w:t>
      </w:r>
    </w:p>
    <w:p w14:paraId="46889A18" w14:textId="77777777" w:rsidR="00B44061" w:rsidRDefault="00000000">
      <w:pPr>
        <w:spacing w:line="560" w:lineRule="exact"/>
        <w:ind w:firstLineChars="200" w:firstLine="640"/>
        <w:rPr>
          <w:rFonts w:eastAsia="仿宋_GB2312"/>
          <w:kern w:val="0"/>
          <w:sz w:val="32"/>
          <w:szCs w:val="32"/>
        </w:rPr>
      </w:pPr>
      <w:r>
        <w:rPr>
          <w:rFonts w:eastAsia="仿宋_GB2312"/>
          <w:kern w:val="0"/>
          <w:sz w:val="32"/>
          <w:szCs w:val="32"/>
        </w:rPr>
        <w:t>其中，材料</w:t>
      </w:r>
      <w:r>
        <w:rPr>
          <w:rFonts w:eastAsia="仿宋_GB2312"/>
          <w:kern w:val="0"/>
          <w:sz w:val="32"/>
          <w:szCs w:val="32"/>
        </w:rPr>
        <w:t>1</w:t>
      </w:r>
      <w:r>
        <w:rPr>
          <w:rFonts w:eastAsia="仿宋_GB2312"/>
          <w:kern w:val="0"/>
          <w:sz w:val="32"/>
          <w:szCs w:val="32"/>
        </w:rPr>
        <w:t>、</w:t>
      </w:r>
      <w:r>
        <w:rPr>
          <w:rFonts w:eastAsia="仿宋_GB2312"/>
          <w:kern w:val="0"/>
          <w:sz w:val="32"/>
          <w:szCs w:val="32"/>
        </w:rPr>
        <w:t>2</w:t>
      </w:r>
      <w:r>
        <w:rPr>
          <w:rFonts w:eastAsia="仿宋_GB2312"/>
          <w:kern w:val="0"/>
          <w:sz w:val="32"/>
          <w:szCs w:val="32"/>
        </w:rPr>
        <w:t>应通过</w:t>
      </w:r>
      <w:r>
        <w:rPr>
          <w:rFonts w:eastAsia="仿宋_GB2312"/>
          <w:kern w:val="0"/>
          <w:sz w:val="32"/>
          <w:szCs w:val="32"/>
        </w:rPr>
        <w:t>“</w:t>
      </w:r>
      <w:r>
        <w:rPr>
          <w:rFonts w:eastAsia="仿宋_GB2312"/>
          <w:kern w:val="0"/>
          <w:sz w:val="32"/>
          <w:szCs w:val="32"/>
        </w:rPr>
        <w:t>广东省无线电台站资料填报系统（</w:t>
      </w:r>
      <w:r>
        <w:rPr>
          <w:rFonts w:eastAsia="仿宋_GB2312"/>
          <w:kern w:val="0"/>
          <w:sz w:val="32"/>
          <w:szCs w:val="32"/>
        </w:rPr>
        <w:t>www.gdradio.gd.gov.cn</w:t>
      </w:r>
      <w:r>
        <w:rPr>
          <w:rFonts w:eastAsia="仿宋_GB2312"/>
          <w:kern w:val="0"/>
          <w:sz w:val="32"/>
          <w:szCs w:val="32"/>
        </w:rPr>
        <w:t>）</w:t>
      </w:r>
      <w:r>
        <w:rPr>
          <w:rFonts w:eastAsia="仿宋_GB2312"/>
          <w:kern w:val="0"/>
          <w:sz w:val="32"/>
          <w:szCs w:val="32"/>
        </w:rPr>
        <w:t>”</w:t>
      </w:r>
      <w:r>
        <w:rPr>
          <w:rFonts w:eastAsia="仿宋_GB2312"/>
          <w:kern w:val="0"/>
          <w:sz w:val="32"/>
          <w:szCs w:val="32"/>
        </w:rPr>
        <w:t>填写准确完整，分别导出</w:t>
      </w:r>
      <w:r>
        <w:rPr>
          <w:rFonts w:eastAsia="仿宋_GB2312"/>
          <w:kern w:val="0"/>
          <w:sz w:val="32"/>
          <w:szCs w:val="32"/>
        </w:rPr>
        <w:t>txt</w:t>
      </w:r>
      <w:r>
        <w:rPr>
          <w:rFonts w:eastAsia="仿宋_GB2312"/>
          <w:kern w:val="0"/>
          <w:sz w:val="32"/>
          <w:szCs w:val="32"/>
        </w:rPr>
        <w:t>格式的数据文件作为申请材料后，导出</w:t>
      </w:r>
      <w:r>
        <w:rPr>
          <w:rFonts w:eastAsia="仿宋_GB2312"/>
          <w:kern w:val="0"/>
          <w:sz w:val="32"/>
          <w:szCs w:val="32"/>
        </w:rPr>
        <w:t>xls</w:t>
      </w:r>
      <w:r>
        <w:rPr>
          <w:rFonts w:eastAsia="仿宋_GB2312"/>
          <w:kern w:val="0"/>
          <w:sz w:val="32"/>
          <w:szCs w:val="32"/>
        </w:rPr>
        <w:t>格式文件打印成纸质件。对材料</w:t>
      </w:r>
      <w:r>
        <w:rPr>
          <w:rFonts w:eastAsia="仿宋_GB2312"/>
          <w:kern w:val="0"/>
          <w:sz w:val="32"/>
          <w:szCs w:val="32"/>
        </w:rPr>
        <w:t>1</w:t>
      </w:r>
      <w:r>
        <w:rPr>
          <w:rFonts w:eastAsia="仿宋_GB2312"/>
          <w:kern w:val="0"/>
          <w:sz w:val="32"/>
          <w:szCs w:val="32"/>
        </w:rPr>
        <w:t>签章确认后，材料</w:t>
      </w:r>
      <w:r>
        <w:rPr>
          <w:rFonts w:eastAsia="仿宋_GB2312"/>
          <w:kern w:val="0"/>
          <w:sz w:val="32"/>
          <w:szCs w:val="32"/>
        </w:rPr>
        <w:t>1</w:t>
      </w:r>
      <w:r>
        <w:rPr>
          <w:rFonts w:eastAsia="仿宋_GB2312"/>
          <w:kern w:val="0"/>
          <w:sz w:val="32"/>
          <w:szCs w:val="32"/>
        </w:rPr>
        <w:t>、</w:t>
      </w:r>
      <w:r>
        <w:rPr>
          <w:rFonts w:eastAsia="仿宋_GB2312"/>
          <w:kern w:val="0"/>
          <w:sz w:val="32"/>
          <w:szCs w:val="32"/>
        </w:rPr>
        <w:t>2</w:t>
      </w:r>
      <w:r>
        <w:rPr>
          <w:rFonts w:eastAsia="仿宋_GB2312"/>
          <w:kern w:val="0"/>
          <w:sz w:val="32"/>
          <w:szCs w:val="32"/>
        </w:rPr>
        <w:t>的纸质件可通过扫描、拍照等方式形成电子件，作为申请材料。</w:t>
      </w:r>
    </w:p>
    <w:p w14:paraId="018C768B" w14:textId="77777777" w:rsidR="00B44061" w:rsidRDefault="00000000">
      <w:pPr>
        <w:spacing w:line="560" w:lineRule="exact"/>
        <w:ind w:firstLineChars="200" w:firstLine="640"/>
        <w:rPr>
          <w:rFonts w:eastAsia="黑体"/>
          <w:kern w:val="0"/>
          <w:sz w:val="32"/>
          <w:szCs w:val="32"/>
        </w:rPr>
      </w:pPr>
      <w:r>
        <w:rPr>
          <w:rFonts w:eastAsia="黑体"/>
          <w:kern w:val="0"/>
          <w:sz w:val="32"/>
          <w:szCs w:val="32"/>
        </w:rPr>
        <w:t>三、申请步骤</w:t>
      </w:r>
    </w:p>
    <w:p w14:paraId="04AC7496" w14:textId="77777777" w:rsidR="00B44061" w:rsidRDefault="00000000">
      <w:pPr>
        <w:spacing w:line="560" w:lineRule="exact"/>
        <w:ind w:firstLineChars="200" w:firstLine="640"/>
        <w:rPr>
          <w:rFonts w:eastAsia="仿宋_GB2312"/>
        </w:rPr>
      </w:pPr>
      <w:r>
        <w:rPr>
          <w:rFonts w:eastAsia="仿宋_GB2312"/>
          <w:kern w:val="0"/>
          <w:sz w:val="32"/>
          <w:szCs w:val="32"/>
        </w:rPr>
        <w:lastRenderedPageBreak/>
        <w:t>1</w:t>
      </w:r>
      <w:r>
        <w:rPr>
          <w:rFonts w:eastAsia="仿宋_GB2312"/>
          <w:kern w:val="0"/>
          <w:sz w:val="32"/>
          <w:szCs w:val="32"/>
        </w:rPr>
        <w:t>、登录省政务服务网，</w:t>
      </w:r>
      <w:r>
        <w:rPr>
          <w:rFonts w:eastAsia="仿宋_GB2312" w:hint="eastAsia"/>
          <w:kern w:val="0"/>
          <w:sz w:val="32"/>
          <w:szCs w:val="32"/>
        </w:rPr>
        <w:t>在搜索栏输入“</w:t>
      </w:r>
      <w:hyperlink r:id="rId14" w:tgtFrame="http://www.gdzwfw.gov.cn/portal/search/_blank" w:tooltip="无线电台（站）的设置使用和呼号指配审批（新申请）" w:history="1">
        <w:r>
          <w:rPr>
            <w:rFonts w:eastAsia="仿宋_GB2312" w:hint="eastAsia"/>
            <w:kern w:val="0"/>
            <w:sz w:val="32"/>
            <w:szCs w:val="32"/>
          </w:rPr>
          <w:t>无线电台（站）的设置使用和呼号指配审批</w:t>
        </w:r>
      </w:hyperlink>
      <w:r>
        <w:rPr>
          <w:rFonts w:eastAsia="仿宋_GB2312" w:hint="eastAsia"/>
          <w:kern w:val="0"/>
          <w:sz w:val="32"/>
          <w:szCs w:val="32"/>
        </w:rPr>
        <w:t>”</w:t>
      </w:r>
      <w:r>
        <w:rPr>
          <w:rFonts w:eastAsia="仿宋_GB2312"/>
          <w:kern w:val="0"/>
          <w:sz w:val="32"/>
          <w:szCs w:val="32"/>
        </w:rPr>
        <w:t>，点击</w:t>
      </w:r>
      <w:r>
        <w:rPr>
          <w:rFonts w:eastAsia="仿宋_GB2312"/>
          <w:kern w:val="0"/>
          <w:sz w:val="32"/>
          <w:szCs w:val="32"/>
        </w:rPr>
        <w:t>“</w:t>
      </w:r>
      <w:r>
        <w:rPr>
          <w:rFonts w:eastAsia="仿宋_GB2312" w:hint="eastAsia"/>
          <w:kern w:val="0"/>
          <w:sz w:val="32"/>
          <w:szCs w:val="32"/>
        </w:rPr>
        <w:t>搜索</w:t>
      </w:r>
      <w:r>
        <w:rPr>
          <w:rFonts w:eastAsia="仿宋_GB2312"/>
          <w:kern w:val="0"/>
          <w:sz w:val="32"/>
          <w:szCs w:val="32"/>
        </w:rPr>
        <w:t>”</w:t>
      </w:r>
      <w:r>
        <w:rPr>
          <w:rFonts w:eastAsia="仿宋_GB2312"/>
          <w:kern w:val="0"/>
          <w:sz w:val="32"/>
          <w:szCs w:val="32"/>
        </w:rPr>
        <w:t>后</w:t>
      </w:r>
      <w:r>
        <w:rPr>
          <w:rFonts w:eastAsia="仿宋_GB2312" w:hint="eastAsia"/>
          <w:kern w:val="0"/>
          <w:sz w:val="32"/>
          <w:szCs w:val="32"/>
        </w:rPr>
        <w:t>选择对应的地级以上市入口</w:t>
      </w:r>
      <w:r>
        <w:rPr>
          <w:rFonts w:eastAsia="仿宋_GB2312"/>
          <w:kern w:val="0"/>
          <w:sz w:val="32"/>
          <w:szCs w:val="32"/>
        </w:rPr>
        <w:t>，然后选择</w:t>
      </w:r>
      <w:r>
        <w:rPr>
          <w:rFonts w:eastAsia="仿宋_GB2312" w:hint="eastAsia"/>
          <w:kern w:val="0"/>
          <w:sz w:val="32"/>
          <w:szCs w:val="32"/>
        </w:rPr>
        <w:t>需要办理的业务</w:t>
      </w:r>
      <w:r>
        <w:rPr>
          <w:rFonts w:eastAsia="仿宋_GB2312"/>
          <w:kern w:val="0"/>
          <w:sz w:val="32"/>
          <w:szCs w:val="32"/>
        </w:rPr>
        <w:t>查看所需的申请材料。</w:t>
      </w:r>
    </w:p>
    <w:p w14:paraId="670159E9" w14:textId="77777777" w:rsidR="00B44061" w:rsidRDefault="00000000">
      <w:pPr>
        <w:widowControl/>
        <w:jc w:val="left"/>
      </w:pPr>
      <w:r>
        <w:pict w14:anchorId="02602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41.95pt;height:111.7pt">
            <v:imagedata r:id="rId15" o:title=""/>
          </v:shape>
        </w:pict>
      </w:r>
    </w:p>
    <w:p w14:paraId="39E3268E" w14:textId="77777777" w:rsidR="00B44061" w:rsidRDefault="00B44061">
      <w:pPr>
        <w:widowControl/>
        <w:jc w:val="left"/>
      </w:pPr>
    </w:p>
    <w:p w14:paraId="5A4AE72E" w14:textId="77777777" w:rsidR="00B44061" w:rsidRDefault="00000000">
      <w:pPr>
        <w:widowControl/>
        <w:jc w:val="left"/>
      </w:pPr>
      <w:r>
        <w:pict w14:anchorId="3E8C8C20">
          <v:shape id="图片 2" o:spid="_x0000_i1026" type="#_x0000_t75" style="width:402.2pt;height:112.95pt">
            <v:imagedata r:id="rId16" o:title="" croptop="26570f" cropbottom="7971f"/>
          </v:shape>
        </w:pict>
      </w:r>
    </w:p>
    <w:p w14:paraId="0693C880" w14:textId="77777777" w:rsidR="00B44061" w:rsidRDefault="00B44061">
      <w:pPr>
        <w:widowControl/>
        <w:jc w:val="left"/>
        <w:rPr>
          <w:kern w:val="0"/>
          <w:sz w:val="24"/>
        </w:rPr>
      </w:pPr>
    </w:p>
    <w:p w14:paraId="6E7F827B" w14:textId="77777777" w:rsidR="00B44061" w:rsidRDefault="00000000">
      <w:pPr>
        <w:widowControl/>
        <w:jc w:val="left"/>
      </w:pPr>
      <w:r>
        <w:pict w14:anchorId="30E87B2C">
          <v:shape id="图片 3" o:spid="_x0000_i1027" type="#_x0000_t75" style="width:441.95pt;height:242.05pt">
            <v:imagedata r:id="rId17" o:title="" cropbottom="15109f"/>
          </v:shape>
        </w:pict>
      </w:r>
    </w:p>
    <w:p w14:paraId="2CBD9A6D" w14:textId="77777777" w:rsidR="00B44061" w:rsidRDefault="00B44061">
      <w:pPr>
        <w:widowControl/>
        <w:jc w:val="left"/>
      </w:pPr>
    </w:p>
    <w:p w14:paraId="00DA1740" w14:textId="77777777" w:rsidR="00B44061" w:rsidRDefault="00B44061">
      <w:pPr>
        <w:spacing w:line="560" w:lineRule="exact"/>
        <w:ind w:firstLineChars="200" w:firstLine="640"/>
        <w:rPr>
          <w:rFonts w:eastAsia="华文仿宋"/>
          <w:kern w:val="0"/>
          <w:sz w:val="32"/>
          <w:szCs w:val="32"/>
        </w:rPr>
      </w:pPr>
    </w:p>
    <w:p w14:paraId="49BAA8F3" w14:textId="77777777" w:rsidR="00B44061" w:rsidRDefault="00000000">
      <w:pPr>
        <w:numPr>
          <w:ilvl w:val="0"/>
          <w:numId w:val="3"/>
        </w:numPr>
        <w:spacing w:line="560" w:lineRule="exact"/>
        <w:ind w:firstLineChars="200" w:firstLine="640"/>
        <w:rPr>
          <w:rFonts w:eastAsia="仿宋_GB2312"/>
          <w:kern w:val="0"/>
          <w:sz w:val="32"/>
          <w:szCs w:val="32"/>
        </w:rPr>
      </w:pPr>
      <w:r>
        <w:rPr>
          <w:rFonts w:eastAsia="仿宋_GB2312"/>
          <w:kern w:val="0"/>
          <w:sz w:val="32"/>
          <w:szCs w:val="32"/>
        </w:rPr>
        <w:t>在新打开的办理页面</w:t>
      </w:r>
      <w:r>
        <w:rPr>
          <w:rFonts w:eastAsia="仿宋_GB2312" w:hint="eastAsia"/>
          <w:kern w:val="0"/>
          <w:sz w:val="32"/>
          <w:szCs w:val="32"/>
        </w:rPr>
        <w:t>仔细阅读办理所需的申请材料及填</w:t>
      </w:r>
      <w:r>
        <w:rPr>
          <w:rFonts w:eastAsia="仿宋_GB2312" w:hint="eastAsia"/>
          <w:kern w:val="0"/>
          <w:sz w:val="32"/>
          <w:szCs w:val="32"/>
        </w:rPr>
        <w:lastRenderedPageBreak/>
        <w:t>报须知，然后</w:t>
      </w:r>
      <w:r>
        <w:rPr>
          <w:rFonts w:eastAsia="仿宋_GB2312"/>
          <w:kern w:val="0"/>
          <w:sz w:val="32"/>
          <w:szCs w:val="32"/>
        </w:rPr>
        <w:t>点击</w:t>
      </w:r>
      <w:r>
        <w:rPr>
          <w:rFonts w:eastAsia="仿宋_GB2312" w:hint="eastAsia"/>
          <w:kern w:val="0"/>
          <w:sz w:val="32"/>
          <w:szCs w:val="32"/>
        </w:rPr>
        <w:t>“立即</w:t>
      </w:r>
      <w:r>
        <w:rPr>
          <w:rFonts w:eastAsia="仿宋_GB2312"/>
          <w:kern w:val="0"/>
          <w:sz w:val="32"/>
          <w:szCs w:val="32"/>
        </w:rPr>
        <w:t>办理</w:t>
      </w:r>
      <w:r>
        <w:rPr>
          <w:rFonts w:eastAsia="仿宋_GB2312"/>
          <w:kern w:val="0"/>
          <w:sz w:val="32"/>
          <w:szCs w:val="32"/>
        </w:rPr>
        <w:t>”</w:t>
      </w:r>
      <w:r>
        <w:rPr>
          <w:rFonts w:eastAsia="仿宋_GB2312"/>
          <w:kern w:val="0"/>
          <w:sz w:val="32"/>
          <w:szCs w:val="32"/>
        </w:rPr>
        <w:t>按钮，进入</w:t>
      </w:r>
      <w:r>
        <w:rPr>
          <w:rFonts w:eastAsia="仿宋_GB2312"/>
          <w:kern w:val="0"/>
          <w:sz w:val="32"/>
          <w:szCs w:val="32"/>
        </w:rPr>
        <w:t>“</w:t>
      </w:r>
      <w:r>
        <w:rPr>
          <w:rFonts w:eastAsia="仿宋_GB2312"/>
          <w:kern w:val="0"/>
          <w:sz w:val="32"/>
          <w:szCs w:val="32"/>
        </w:rPr>
        <w:t>填写基本信息</w:t>
      </w:r>
      <w:r>
        <w:rPr>
          <w:rFonts w:eastAsia="仿宋_GB2312"/>
          <w:kern w:val="0"/>
          <w:sz w:val="32"/>
          <w:szCs w:val="32"/>
        </w:rPr>
        <w:t>”</w:t>
      </w:r>
      <w:r>
        <w:rPr>
          <w:rFonts w:eastAsia="仿宋_GB2312"/>
          <w:kern w:val="0"/>
          <w:sz w:val="32"/>
          <w:szCs w:val="32"/>
        </w:rPr>
        <w:t>步骤（见下图）填写相关内容</w:t>
      </w:r>
      <w:r>
        <w:rPr>
          <w:rFonts w:eastAsia="仿宋_GB2312" w:hint="eastAsia"/>
          <w:kern w:val="0"/>
          <w:sz w:val="32"/>
          <w:szCs w:val="32"/>
        </w:rPr>
        <w:t>，</w:t>
      </w:r>
      <w:r>
        <w:rPr>
          <w:rFonts w:eastAsia="仿宋_GB2312"/>
          <w:kern w:val="0"/>
          <w:sz w:val="32"/>
          <w:szCs w:val="32"/>
        </w:rPr>
        <w:t>点击</w:t>
      </w:r>
      <w:r>
        <w:rPr>
          <w:rFonts w:eastAsia="仿宋_GB2312"/>
          <w:kern w:val="0"/>
          <w:sz w:val="32"/>
          <w:szCs w:val="32"/>
        </w:rPr>
        <w:t>“</w:t>
      </w:r>
      <w:r>
        <w:rPr>
          <w:rFonts w:eastAsia="仿宋_GB2312"/>
          <w:kern w:val="0"/>
          <w:sz w:val="32"/>
          <w:szCs w:val="32"/>
        </w:rPr>
        <w:t>保存并下一步</w:t>
      </w:r>
      <w:r>
        <w:rPr>
          <w:rFonts w:eastAsia="仿宋_GB2312"/>
          <w:kern w:val="0"/>
          <w:sz w:val="32"/>
          <w:szCs w:val="32"/>
        </w:rPr>
        <w:t>”</w:t>
      </w:r>
      <w:r>
        <w:rPr>
          <w:rFonts w:eastAsia="仿宋_GB2312"/>
          <w:kern w:val="0"/>
          <w:sz w:val="32"/>
          <w:szCs w:val="32"/>
        </w:rPr>
        <w:t>按钮进入</w:t>
      </w:r>
      <w:r>
        <w:rPr>
          <w:rFonts w:eastAsia="仿宋_GB2312"/>
          <w:kern w:val="0"/>
          <w:sz w:val="32"/>
          <w:szCs w:val="32"/>
        </w:rPr>
        <w:t>“</w:t>
      </w:r>
      <w:r>
        <w:rPr>
          <w:rFonts w:eastAsia="仿宋_GB2312"/>
          <w:kern w:val="0"/>
          <w:sz w:val="32"/>
          <w:szCs w:val="32"/>
        </w:rPr>
        <w:t>上传附件</w:t>
      </w:r>
      <w:r>
        <w:rPr>
          <w:rFonts w:eastAsia="仿宋_GB2312"/>
          <w:kern w:val="0"/>
          <w:sz w:val="32"/>
          <w:szCs w:val="32"/>
        </w:rPr>
        <w:t>”</w:t>
      </w:r>
      <w:r>
        <w:rPr>
          <w:rFonts w:eastAsia="仿宋_GB2312"/>
          <w:kern w:val="0"/>
          <w:sz w:val="32"/>
          <w:szCs w:val="32"/>
        </w:rPr>
        <w:t>页面。</w:t>
      </w:r>
    </w:p>
    <w:p w14:paraId="18F03CAF" w14:textId="77777777" w:rsidR="00B44061" w:rsidRDefault="00000000">
      <w:pPr>
        <w:rPr>
          <w:rFonts w:eastAsia="仿宋_GB2312"/>
          <w:kern w:val="0"/>
          <w:sz w:val="32"/>
          <w:szCs w:val="32"/>
        </w:rPr>
      </w:pPr>
      <w:r>
        <w:pict w14:anchorId="61CA25C4">
          <v:shape id="图片 5" o:spid="_x0000_i1028" type="#_x0000_t75" style="width:441.95pt;height:400.95pt">
            <v:imagedata r:id="rId18" o:title=""/>
          </v:shape>
        </w:pict>
      </w:r>
    </w:p>
    <w:p w14:paraId="5354D2AD" w14:textId="77777777" w:rsidR="00B44061" w:rsidRDefault="00000000">
      <w:pPr>
        <w:rPr>
          <w:rFonts w:eastAsia="仿宋_GB2312"/>
          <w:kern w:val="0"/>
          <w:sz w:val="32"/>
          <w:szCs w:val="32"/>
        </w:rPr>
      </w:pPr>
      <w:r>
        <w:pict w14:anchorId="2317C7CA">
          <v:shape id="图片 4" o:spid="_x0000_i1029" type="#_x0000_t75" style="width:271.85pt;height:132.85pt">
            <v:imagedata r:id="rId19" o:title=""/>
          </v:shape>
        </w:pict>
      </w:r>
    </w:p>
    <w:p w14:paraId="78230D29" w14:textId="77777777" w:rsidR="00B44061" w:rsidRDefault="00000000">
      <w:pPr>
        <w:rPr>
          <w:rFonts w:eastAsia="华文仿宋"/>
          <w:kern w:val="0"/>
          <w:sz w:val="32"/>
          <w:szCs w:val="32"/>
        </w:rPr>
      </w:pPr>
      <w:r>
        <w:lastRenderedPageBreak/>
        <w:pict w14:anchorId="62586653">
          <v:shape id="_x0000_i1030" type="#_x0000_t75" style="width:441.95pt;height:286.75pt">
            <v:imagedata r:id="rId20" o:title=""/>
          </v:shape>
        </w:pict>
      </w:r>
    </w:p>
    <w:p w14:paraId="73BCE7AF" w14:textId="77777777" w:rsidR="00B44061" w:rsidRDefault="00000000">
      <w:pPr>
        <w:rPr>
          <w:rFonts w:eastAsia="华文仿宋"/>
          <w:kern w:val="0"/>
          <w:sz w:val="32"/>
          <w:szCs w:val="32"/>
        </w:rPr>
      </w:pPr>
      <w:r>
        <w:pict w14:anchorId="745A651A">
          <v:shape id="_x0000_i1031" type="#_x0000_t75" style="width:441.95pt;height:280.55pt">
            <v:imagedata r:id="rId21" o:title=""/>
          </v:shape>
        </w:pict>
      </w:r>
    </w:p>
    <w:p w14:paraId="31112647" w14:textId="77777777" w:rsidR="00B44061" w:rsidRDefault="00B44061">
      <w:pPr>
        <w:widowControl/>
        <w:jc w:val="left"/>
      </w:pPr>
    </w:p>
    <w:p w14:paraId="79F63573" w14:textId="77777777" w:rsidR="00B44061" w:rsidRDefault="00000000">
      <w:pPr>
        <w:jc w:val="center"/>
        <w:rPr>
          <w:rFonts w:eastAsia="华文仿宋"/>
          <w:kern w:val="0"/>
          <w:sz w:val="32"/>
          <w:szCs w:val="32"/>
        </w:rPr>
      </w:pPr>
      <w:r>
        <w:lastRenderedPageBreak/>
        <w:pict w14:anchorId="4AE58650">
          <v:shape id="_x0000_i1032" type="#_x0000_t75" style="width:441.95pt;height:271.85pt">
            <v:imagedata r:id="rId22" o:title=""/>
          </v:shape>
        </w:pict>
      </w:r>
    </w:p>
    <w:p w14:paraId="756D7DCD" w14:textId="77777777" w:rsidR="00B44061" w:rsidRDefault="00000000">
      <w:pPr>
        <w:spacing w:line="600" w:lineRule="exact"/>
        <w:ind w:firstLineChars="200" w:firstLine="640"/>
        <w:rPr>
          <w:rFonts w:eastAsia="仿宋_GB2312"/>
          <w:kern w:val="0"/>
          <w:sz w:val="32"/>
          <w:szCs w:val="32"/>
        </w:rPr>
      </w:pPr>
      <w:r>
        <w:rPr>
          <w:rFonts w:eastAsia="仿宋_GB2312"/>
          <w:kern w:val="0"/>
          <w:sz w:val="32"/>
          <w:szCs w:val="32"/>
        </w:rPr>
        <w:t>3</w:t>
      </w:r>
      <w:r>
        <w:rPr>
          <w:rFonts w:eastAsia="仿宋_GB2312"/>
          <w:kern w:val="0"/>
          <w:sz w:val="32"/>
          <w:szCs w:val="32"/>
        </w:rPr>
        <w:t>、上传</w:t>
      </w:r>
      <w:r>
        <w:rPr>
          <w:rFonts w:eastAsia="仿宋_GB2312" w:hint="eastAsia"/>
          <w:kern w:val="0"/>
          <w:sz w:val="32"/>
          <w:szCs w:val="32"/>
        </w:rPr>
        <w:t>对应的申请材料，</w:t>
      </w:r>
      <w:r>
        <w:rPr>
          <w:rFonts w:eastAsia="仿宋_GB2312"/>
          <w:kern w:val="0"/>
          <w:sz w:val="32"/>
          <w:szCs w:val="32"/>
        </w:rPr>
        <w:t>点击</w:t>
      </w:r>
      <w:r>
        <w:rPr>
          <w:rFonts w:eastAsia="仿宋_GB2312"/>
          <w:kern w:val="0"/>
          <w:sz w:val="32"/>
          <w:szCs w:val="32"/>
        </w:rPr>
        <w:t>“</w:t>
      </w:r>
      <w:r>
        <w:rPr>
          <w:rFonts w:eastAsia="仿宋_GB2312"/>
          <w:kern w:val="0"/>
          <w:sz w:val="32"/>
          <w:szCs w:val="32"/>
        </w:rPr>
        <w:t>提交</w:t>
      </w:r>
      <w:r>
        <w:rPr>
          <w:rFonts w:eastAsia="仿宋_GB2312"/>
          <w:kern w:val="0"/>
          <w:sz w:val="32"/>
          <w:szCs w:val="32"/>
        </w:rPr>
        <w:t>”</w:t>
      </w:r>
      <w:r>
        <w:rPr>
          <w:rFonts w:eastAsia="仿宋_GB2312"/>
          <w:kern w:val="0"/>
          <w:sz w:val="32"/>
          <w:szCs w:val="32"/>
        </w:rPr>
        <w:t>完成交件申请。</w:t>
      </w:r>
    </w:p>
    <w:p w14:paraId="04801996" w14:textId="77777777" w:rsidR="00B44061" w:rsidRDefault="00000000">
      <w:pPr>
        <w:rPr>
          <w:rFonts w:eastAsia="仿宋_GB2312"/>
          <w:sz w:val="32"/>
          <w:szCs w:val="32"/>
          <w:u w:val="single"/>
        </w:rPr>
      </w:pPr>
      <w:r>
        <w:pict w14:anchorId="625E8C3E">
          <v:shape id="图片 6" o:spid="_x0000_i1033" type="#_x0000_t75" style="width:441.95pt;height:268.15pt">
            <v:imagedata r:id="rId23" o:title=""/>
          </v:shape>
        </w:pict>
      </w:r>
    </w:p>
    <w:sectPr w:rsidR="00B44061">
      <w:headerReference w:type="default" r:id="rId24"/>
      <w:footerReference w:type="default" r:id="rId25"/>
      <w:headerReference w:type="first" r:id="rId26"/>
      <w:footerReference w:type="first" r:id="rId27"/>
      <w:pgSz w:w="11906" w:h="16838"/>
      <w:pgMar w:top="2098" w:right="1474" w:bottom="1440" w:left="1588"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50CD0" w14:textId="77777777" w:rsidR="005D3B35" w:rsidRDefault="005D3B35">
      <w:r>
        <w:separator/>
      </w:r>
    </w:p>
  </w:endnote>
  <w:endnote w:type="continuationSeparator" w:id="0">
    <w:p w14:paraId="4E0E4016" w14:textId="77777777" w:rsidR="005D3B35" w:rsidRDefault="005D3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EBC55" w14:textId="77777777" w:rsidR="00B44061" w:rsidRDefault="00000000">
    <w:pPr>
      <w:pStyle w:val="a9"/>
      <w:framePr w:wrap="around" w:vAnchor="text" w:hAnchor="margin" w:xAlign="outside" w:y="1"/>
      <w:rPr>
        <w:rStyle w:val="af0"/>
      </w:rPr>
    </w:pPr>
    <w:r>
      <w:fldChar w:fldCharType="begin"/>
    </w:r>
    <w:r>
      <w:rPr>
        <w:rStyle w:val="af0"/>
      </w:rPr>
      <w:instrText xml:space="preserve">PAGE  </w:instrText>
    </w:r>
    <w:r>
      <w:fldChar w:fldCharType="separate"/>
    </w:r>
    <w:r>
      <w:rPr>
        <w:rStyle w:val="af0"/>
      </w:rPr>
      <w:t>1</w:t>
    </w:r>
    <w:r>
      <w:fldChar w:fldCharType="end"/>
    </w:r>
  </w:p>
  <w:p w14:paraId="70DBD514" w14:textId="77777777" w:rsidR="00B44061" w:rsidRDefault="00B44061">
    <w:pPr>
      <w:pStyle w:val="a9"/>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41F3E" w14:textId="77777777" w:rsidR="00B44061" w:rsidRDefault="00000000">
    <w:pPr>
      <w:pStyle w:val="a9"/>
      <w:framePr w:wrap="around" w:vAnchor="text" w:hAnchor="margin" w:xAlign="outside" w:y="1"/>
      <w:ind w:leftChars="100" w:left="210" w:rightChars="100" w:right="210"/>
      <w:rPr>
        <w:rStyle w:val="af0"/>
        <w:rFonts w:ascii="宋体" w:hAnsi="宋体"/>
        <w:sz w:val="28"/>
        <w:szCs w:val="28"/>
      </w:rPr>
    </w:pPr>
    <w:r>
      <w:rPr>
        <w:rStyle w:val="af0"/>
        <w:rFonts w:ascii="宋体" w:hAnsi="宋体" w:hint="eastAsia"/>
        <w:sz w:val="28"/>
        <w:szCs w:val="28"/>
      </w:rPr>
      <w:t xml:space="preserve">— </w:t>
    </w:r>
    <w:r>
      <w:rPr>
        <w:rFonts w:ascii="宋体" w:hAnsi="宋体"/>
        <w:sz w:val="28"/>
        <w:szCs w:val="28"/>
      </w:rPr>
      <w:fldChar w:fldCharType="begin"/>
    </w:r>
    <w:r>
      <w:rPr>
        <w:rStyle w:val="af0"/>
        <w:rFonts w:ascii="宋体" w:hAnsi="宋体"/>
        <w:sz w:val="28"/>
        <w:szCs w:val="28"/>
      </w:rPr>
      <w:instrText xml:space="preserve">PAGE  </w:instrText>
    </w:r>
    <w:r>
      <w:rPr>
        <w:rFonts w:ascii="宋体" w:hAnsi="宋体"/>
        <w:sz w:val="28"/>
        <w:szCs w:val="28"/>
      </w:rPr>
      <w:fldChar w:fldCharType="separate"/>
    </w:r>
    <w:r>
      <w:rPr>
        <w:rStyle w:val="af0"/>
        <w:rFonts w:ascii="宋体" w:hAnsi="宋体"/>
        <w:sz w:val="28"/>
        <w:szCs w:val="28"/>
      </w:rPr>
      <w:t>6</w:t>
    </w:r>
    <w:r>
      <w:rPr>
        <w:rFonts w:ascii="宋体" w:hAnsi="宋体"/>
        <w:sz w:val="28"/>
        <w:szCs w:val="28"/>
      </w:rPr>
      <w:fldChar w:fldCharType="end"/>
    </w:r>
    <w:r>
      <w:rPr>
        <w:rStyle w:val="af0"/>
        <w:rFonts w:ascii="宋体" w:hAnsi="宋体" w:hint="eastAsia"/>
        <w:sz w:val="28"/>
        <w:szCs w:val="28"/>
      </w:rPr>
      <w:t xml:space="preserve"> —</w:t>
    </w:r>
  </w:p>
  <w:p w14:paraId="78FF644A" w14:textId="77777777" w:rsidR="00B44061" w:rsidRDefault="00B44061">
    <w:pPr>
      <w:pStyle w:val="a9"/>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E841" w14:textId="77777777" w:rsidR="00B44061" w:rsidRDefault="00B44061">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07344" w14:textId="77777777" w:rsidR="00B44061" w:rsidRDefault="00000000">
    <w:pPr>
      <w:pStyle w:val="a9"/>
      <w:framePr w:wrap="around" w:vAnchor="text" w:hAnchor="margin" w:xAlign="outside" w:y="1"/>
      <w:ind w:leftChars="100" w:left="210" w:rightChars="100" w:right="210"/>
      <w:rPr>
        <w:rStyle w:val="af0"/>
        <w:rFonts w:ascii="宋体" w:hAnsi="宋体"/>
        <w:sz w:val="28"/>
      </w:rPr>
    </w:pPr>
    <w:r>
      <w:rPr>
        <w:rStyle w:val="af0"/>
        <w:rFonts w:ascii="宋体" w:hAnsi="宋体" w:hint="eastAsia"/>
        <w:kern w:val="0"/>
        <w:sz w:val="28"/>
        <w:szCs w:val="21"/>
      </w:rPr>
      <w:t>—</w:t>
    </w:r>
    <w:r>
      <w:rPr>
        <w:rStyle w:val="af0"/>
        <w:rFonts w:ascii="宋体" w:hAnsi="宋体"/>
        <w:kern w:val="0"/>
        <w:sz w:val="28"/>
        <w:szCs w:val="21"/>
      </w:rPr>
      <w:t xml:space="preserve"> </w:t>
    </w:r>
    <w:r>
      <w:rPr>
        <w:rFonts w:ascii="宋体" w:hAnsi="宋体"/>
        <w:kern w:val="0"/>
        <w:sz w:val="28"/>
        <w:szCs w:val="21"/>
      </w:rPr>
      <w:fldChar w:fldCharType="begin"/>
    </w:r>
    <w:r>
      <w:rPr>
        <w:rStyle w:val="af0"/>
        <w:rFonts w:ascii="宋体" w:hAnsi="宋体"/>
        <w:kern w:val="0"/>
        <w:sz w:val="28"/>
        <w:szCs w:val="21"/>
      </w:rPr>
      <w:instrText xml:space="preserve"> PAGE </w:instrText>
    </w:r>
    <w:r>
      <w:rPr>
        <w:rFonts w:ascii="宋体" w:hAnsi="宋体"/>
        <w:kern w:val="0"/>
        <w:sz w:val="28"/>
        <w:szCs w:val="21"/>
      </w:rPr>
      <w:fldChar w:fldCharType="separate"/>
    </w:r>
    <w:r>
      <w:rPr>
        <w:rStyle w:val="af0"/>
        <w:rFonts w:ascii="宋体" w:hAnsi="宋体"/>
        <w:kern w:val="0"/>
        <w:sz w:val="28"/>
        <w:szCs w:val="21"/>
      </w:rPr>
      <w:t>11</w:t>
    </w:r>
    <w:r>
      <w:rPr>
        <w:rFonts w:ascii="宋体" w:hAnsi="宋体"/>
        <w:kern w:val="0"/>
        <w:sz w:val="28"/>
        <w:szCs w:val="21"/>
      </w:rPr>
      <w:fldChar w:fldCharType="end"/>
    </w:r>
    <w:r>
      <w:rPr>
        <w:rStyle w:val="af0"/>
        <w:rFonts w:ascii="宋体" w:hAnsi="宋体"/>
        <w:kern w:val="0"/>
        <w:sz w:val="28"/>
        <w:szCs w:val="21"/>
      </w:rPr>
      <w:t xml:space="preserve"> </w:t>
    </w:r>
    <w:r>
      <w:rPr>
        <w:rStyle w:val="af0"/>
        <w:rFonts w:ascii="宋体" w:hAnsi="宋体" w:hint="eastAsia"/>
        <w:kern w:val="0"/>
        <w:sz w:val="28"/>
        <w:szCs w:val="21"/>
      </w:rPr>
      <w:t>—</w:t>
    </w:r>
  </w:p>
  <w:p w14:paraId="1BE2B2AD" w14:textId="77777777" w:rsidR="00B44061" w:rsidRDefault="00B44061">
    <w:pPr>
      <w:pStyle w:val="a9"/>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B226" w14:textId="77777777" w:rsidR="00B44061" w:rsidRDefault="00B4406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1F001" w14:textId="77777777" w:rsidR="005D3B35" w:rsidRDefault="005D3B35">
      <w:r>
        <w:separator/>
      </w:r>
    </w:p>
  </w:footnote>
  <w:footnote w:type="continuationSeparator" w:id="0">
    <w:p w14:paraId="5CE1AE21" w14:textId="77777777" w:rsidR="005D3B35" w:rsidRDefault="005D3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A80F" w14:textId="77777777" w:rsidR="00B44061" w:rsidRDefault="00B44061">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25ED4" w14:textId="77777777" w:rsidR="00B44061" w:rsidRDefault="00B44061">
    <w:pPr>
      <w:pStyle w:val="ab"/>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6874" w14:textId="77777777" w:rsidR="00B44061" w:rsidRDefault="00B4406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1192" w14:textId="77777777" w:rsidR="00B44061" w:rsidRDefault="00B44061">
    <w:pPr>
      <w:pStyle w:val="ab"/>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1470F" w14:textId="77777777" w:rsidR="00B44061" w:rsidRDefault="00B440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33377A"/>
    <w:multiLevelType w:val="singleLevel"/>
    <w:tmpl w:val="B133377A"/>
    <w:lvl w:ilvl="0">
      <w:start w:val="3"/>
      <w:numFmt w:val="chineseCounting"/>
      <w:suff w:val="nothing"/>
      <w:lvlText w:val="%1、"/>
      <w:lvlJc w:val="left"/>
      <w:rPr>
        <w:rFonts w:hint="eastAsia"/>
      </w:rPr>
    </w:lvl>
  </w:abstractNum>
  <w:abstractNum w:abstractNumId="1" w15:restartNumberingAfterBreak="0">
    <w:nsid w:val="1F31A8F3"/>
    <w:multiLevelType w:val="singleLevel"/>
    <w:tmpl w:val="1F31A8F3"/>
    <w:lvl w:ilvl="0">
      <w:start w:val="2"/>
      <w:numFmt w:val="decimal"/>
      <w:suff w:val="nothing"/>
      <w:lvlText w:val="%1、"/>
      <w:lvlJc w:val="left"/>
    </w:lvl>
  </w:abstractNum>
  <w:abstractNum w:abstractNumId="2" w15:restartNumberingAfterBreak="0">
    <w:nsid w:val="5DBFEA3D"/>
    <w:multiLevelType w:val="singleLevel"/>
    <w:tmpl w:val="5DBFEA3D"/>
    <w:lvl w:ilvl="0">
      <w:start w:val="1"/>
      <w:numFmt w:val="chineseCounting"/>
      <w:suff w:val="nothing"/>
      <w:lvlText w:val="%1、"/>
      <w:lvlJc w:val="left"/>
    </w:lvl>
  </w:abstractNum>
  <w:num w:numId="1" w16cid:durableId="331177618">
    <w:abstractNumId w:val="2"/>
  </w:num>
  <w:num w:numId="2" w16cid:durableId="1832329267">
    <w:abstractNumId w:val="0"/>
  </w:num>
  <w:num w:numId="3" w16cid:durableId="1158107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revisionView w:inkAnnotations="0"/>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6833"/>
    <w:rsid w:val="0000253B"/>
    <w:rsid w:val="00014823"/>
    <w:rsid w:val="00021085"/>
    <w:rsid w:val="00022992"/>
    <w:rsid w:val="00033076"/>
    <w:rsid w:val="00041BCF"/>
    <w:rsid w:val="0006063F"/>
    <w:rsid w:val="00060E57"/>
    <w:rsid w:val="000612A5"/>
    <w:rsid w:val="00065274"/>
    <w:rsid w:val="000704AF"/>
    <w:rsid w:val="000746D0"/>
    <w:rsid w:val="0007754F"/>
    <w:rsid w:val="000804D3"/>
    <w:rsid w:val="00081888"/>
    <w:rsid w:val="00082553"/>
    <w:rsid w:val="000829D3"/>
    <w:rsid w:val="00092638"/>
    <w:rsid w:val="0009348B"/>
    <w:rsid w:val="000A790A"/>
    <w:rsid w:val="000B4164"/>
    <w:rsid w:val="000B4B25"/>
    <w:rsid w:val="000B4D96"/>
    <w:rsid w:val="000B5CE9"/>
    <w:rsid w:val="000C1DD0"/>
    <w:rsid w:val="000C6407"/>
    <w:rsid w:val="000C6680"/>
    <w:rsid w:val="000C689D"/>
    <w:rsid w:val="000D18C9"/>
    <w:rsid w:val="000D2D2E"/>
    <w:rsid w:val="000D4532"/>
    <w:rsid w:val="000D5C54"/>
    <w:rsid w:val="000E06B3"/>
    <w:rsid w:val="000E649E"/>
    <w:rsid w:val="000F4AC9"/>
    <w:rsid w:val="000F5348"/>
    <w:rsid w:val="0010097D"/>
    <w:rsid w:val="001057D4"/>
    <w:rsid w:val="00107D2C"/>
    <w:rsid w:val="0011073D"/>
    <w:rsid w:val="00113D0F"/>
    <w:rsid w:val="00116FD5"/>
    <w:rsid w:val="00124CC2"/>
    <w:rsid w:val="00130EEC"/>
    <w:rsid w:val="001427D5"/>
    <w:rsid w:val="00146711"/>
    <w:rsid w:val="001475A4"/>
    <w:rsid w:val="00147A17"/>
    <w:rsid w:val="00152E44"/>
    <w:rsid w:val="00153320"/>
    <w:rsid w:val="00161681"/>
    <w:rsid w:val="001678B2"/>
    <w:rsid w:val="00173772"/>
    <w:rsid w:val="00173995"/>
    <w:rsid w:val="00177A36"/>
    <w:rsid w:val="00180258"/>
    <w:rsid w:val="0018063C"/>
    <w:rsid w:val="00180DF3"/>
    <w:rsid w:val="00181F27"/>
    <w:rsid w:val="0018258E"/>
    <w:rsid w:val="001850BD"/>
    <w:rsid w:val="00191032"/>
    <w:rsid w:val="001917A8"/>
    <w:rsid w:val="00192148"/>
    <w:rsid w:val="001958BF"/>
    <w:rsid w:val="001A2DC7"/>
    <w:rsid w:val="001B0EB2"/>
    <w:rsid w:val="001B1B57"/>
    <w:rsid w:val="001B5789"/>
    <w:rsid w:val="001B644E"/>
    <w:rsid w:val="001B7CE2"/>
    <w:rsid w:val="001C3363"/>
    <w:rsid w:val="001D108C"/>
    <w:rsid w:val="001D1AC5"/>
    <w:rsid w:val="001D2B7B"/>
    <w:rsid w:val="001D4B61"/>
    <w:rsid w:val="001D4F8C"/>
    <w:rsid w:val="001D5C58"/>
    <w:rsid w:val="001E209E"/>
    <w:rsid w:val="001F1B7B"/>
    <w:rsid w:val="001F656A"/>
    <w:rsid w:val="00201BC4"/>
    <w:rsid w:val="00210505"/>
    <w:rsid w:val="002146B1"/>
    <w:rsid w:val="00217EB5"/>
    <w:rsid w:val="00224F75"/>
    <w:rsid w:val="0022683B"/>
    <w:rsid w:val="00237155"/>
    <w:rsid w:val="00242A12"/>
    <w:rsid w:val="00244108"/>
    <w:rsid w:val="00245110"/>
    <w:rsid w:val="00247089"/>
    <w:rsid w:val="0025696F"/>
    <w:rsid w:val="0025777B"/>
    <w:rsid w:val="00266B99"/>
    <w:rsid w:val="0028339C"/>
    <w:rsid w:val="00284C10"/>
    <w:rsid w:val="002850E7"/>
    <w:rsid w:val="00287A99"/>
    <w:rsid w:val="0029185B"/>
    <w:rsid w:val="002919B4"/>
    <w:rsid w:val="002A1C67"/>
    <w:rsid w:val="002A6948"/>
    <w:rsid w:val="002B018E"/>
    <w:rsid w:val="002B38ED"/>
    <w:rsid w:val="002B5628"/>
    <w:rsid w:val="002C0206"/>
    <w:rsid w:val="002C4A33"/>
    <w:rsid w:val="002C4E7A"/>
    <w:rsid w:val="002C60B6"/>
    <w:rsid w:val="002C7C0B"/>
    <w:rsid w:val="002D0C9F"/>
    <w:rsid w:val="002D5F49"/>
    <w:rsid w:val="002E084D"/>
    <w:rsid w:val="002E0DE5"/>
    <w:rsid w:val="002E4CB2"/>
    <w:rsid w:val="002E4FC7"/>
    <w:rsid w:val="002F737F"/>
    <w:rsid w:val="0030281E"/>
    <w:rsid w:val="00302A4E"/>
    <w:rsid w:val="00302A87"/>
    <w:rsid w:val="00315C84"/>
    <w:rsid w:val="003208EC"/>
    <w:rsid w:val="00325532"/>
    <w:rsid w:val="00326A86"/>
    <w:rsid w:val="00331DBD"/>
    <w:rsid w:val="00334697"/>
    <w:rsid w:val="003420CF"/>
    <w:rsid w:val="003437F0"/>
    <w:rsid w:val="00345886"/>
    <w:rsid w:val="00346AF4"/>
    <w:rsid w:val="0034723F"/>
    <w:rsid w:val="00347622"/>
    <w:rsid w:val="00347877"/>
    <w:rsid w:val="00353D04"/>
    <w:rsid w:val="003554AE"/>
    <w:rsid w:val="00361A2B"/>
    <w:rsid w:val="0036412A"/>
    <w:rsid w:val="00370082"/>
    <w:rsid w:val="0038315E"/>
    <w:rsid w:val="00384191"/>
    <w:rsid w:val="00384B38"/>
    <w:rsid w:val="003866A9"/>
    <w:rsid w:val="00386DF5"/>
    <w:rsid w:val="00391276"/>
    <w:rsid w:val="00394B95"/>
    <w:rsid w:val="00396E52"/>
    <w:rsid w:val="003A3377"/>
    <w:rsid w:val="003A4D25"/>
    <w:rsid w:val="003B1DEC"/>
    <w:rsid w:val="003B254D"/>
    <w:rsid w:val="003C1E83"/>
    <w:rsid w:val="003C3521"/>
    <w:rsid w:val="003C39E8"/>
    <w:rsid w:val="003C5F26"/>
    <w:rsid w:val="003D0C94"/>
    <w:rsid w:val="003D2A80"/>
    <w:rsid w:val="003D2C08"/>
    <w:rsid w:val="003D6482"/>
    <w:rsid w:val="003E067F"/>
    <w:rsid w:val="003E21D4"/>
    <w:rsid w:val="003E24CE"/>
    <w:rsid w:val="003E28F4"/>
    <w:rsid w:val="003E40B3"/>
    <w:rsid w:val="003E675B"/>
    <w:rsid w:val="003E74F5"/>
    <w:rsid w:val="003F348A"/>
    <w:rsid w:val="003F65A3"/>
    <w:rsid w:val="003F72AE"/>
    <w:rsid w:val="00402C1E"/>
    <w:rsid w:val="00403B4B"/>
    <w:rsid w:val="0040517B"/>
    <w:rsid w:val="00413389"/>
    <w:rsid w:val="004158FE"/>
    <w:rsid w:val="004228FA"/>
    <w:rsid w:val="00424D2E"/>
    <w:rsid w:val="004278CE"/>
    <w:rsid w:val="00427FFE"/>
    <w:rsid w:val="0043369F"/>
    <w:rsid w:val="00433E53"/>
    <w:rsid w:val="00433E5A"/>
    <w:rsid w:val="00454589"/>
    <w:rsid w:val="00457BC1"/>
    <w:rsid w:val="00463A21"/>
    <w:rsid w:val="00465199"/>
    <w:rsid w:val="00465410"/>
    <w:rsid w:val="00474D24"/>
    <w:rsid w:val="004806A4"/>
    <w:rsid w:val="00482700"/>
    <w:rsid w:val="00483B2C"/>
    <w:rsid w:val="0049291D"/>
    <w:rsid w:val="00496D33"/>
    <w:rsid w:val="004A0043"/>
    <w:rsid w:val="004A0D6C"/>
    <w:rsid w:val="004A1F24"/>
    <w:rsid w:val="004A26C3"/>
    <w:rsid w:val="004A4A37"/>
    <w:rsid w:val="004B0010"/>
    <w:rsid w:val="004B1743"/>
    <w:rsid w:val="004B2DBE"/>
    <w:rsid w:val="004B44BF"/>
    <w:rsid w:val="004C3E7A"/>
    <w:rsid w:val="004C5090"/>
    <w:rsid w:val="004C70D1"/>
    <w:rsid w:val="004D2A67"/>
    <w:rsid w:val="004D4298"/>
    <w:rsid w:val="004D4EC6"/>
    <w:rsid w:val="004E1335"/>
    <w:rsid w:val="004E37AC"/>
    <w:rsid w:val="004E5B4E"/>
    <w:rsid w:val="004E7915"/>
    <w:rsid w:val="004F46EC"/>
    <w:rsid w:val="004F6FA1"/>
    <w:rsid w:val="00500407"/>
    <w:rsid w:val="00500832"/>
    <w:rsid w:val="00501775"/>
    <w:rsid w:val="00502FDD"/>
    <w:rsid w:val="00511CAB"/>
    <w:rsid w:val="00516955"/>
    <w:rsid w:val="005178F4"/>
    <w:rsid w:val="00522D81"/>
    <w:rsid w:val="00522DAA"/>
    <w:rsid w:val="0052307C"/>
    <w:rsid w:val="00527508"/>
    <w:rsid w:val="00530A4E"/>
    <w:rsid w:val="0054279E"/>
    <w:rsid w:val="00550DD7"/>
    <w:rsid w:val="00553237"/>
    <w:rsid w:val="00553296"/>
    <w:rsid w:val="005560B9"/>
    <w:rsid w:val="00557A3E"/>
    <w:rsid w:val="00557C09"/>
    <w:rsid w:val="00557CA4"/>
    <w:rsid w:val="00565684"/>
    <w:rsid w:val="00566413"/>
    <w:rsid w:val="00571CC1"/>
    <w:rsid w:val="005726A6"/>
    <w:rsid w:val="00575ACD"/>
    <w:rsid w:val="00583B44"/>
    <w:rsid w:val="0059124D"/>
    <w:rsid w:val="00595FC1"/>
    <w:rsid w:val="005A09D1"/>
    <w:rsid w:val="005A5FDF"/>
    <w:rsid w:val="005A7287"/>
    <w:rsid w:val="005A76D4"/>
    <w:rsid w:val="005A793E"/>
    <w:rsid w:val="005B1048"/>
    <w:rsid w:val="005B69A8"/>
    <w:rsid w:val="005C0CF8"/>
    <w:rsid w:val="005C65C6"/>
    <w:rsid w:val="005D2A79"/>
    <w:rsid w:val="005D3B35"/>
    <w:rsid w:val="005E1541"/>
    <w:rsid w:val="005E30D9"/>
    <w:rsid w:val="005E31DE"/>
    <w:rsid w:val="005E458A"/>
    <w:rsid w:val="005E48A2"/>
    <w:rsid w:val="005E606D"/>
    <w:rsid w:val="005F2E2C"/>
    <w:rsid w:val="00600606"/>
    <w:rsid w:val="00601AA2"/>
    <w:rsid w:val="00602E33"/>
    <w:rsid w:val="00605270"/>
    <w:rsid w:val="00610755"/>
    <w:rsid w:val="0061746D"/>
    <w:rsid w:val="00626196"/>
    <w:rsid w:val="006262BA"/>
    <w:rsid w:val="006274B6"/>
    <w:rsid w:val="00634EC9"/>
    <w:rsid w:val="00644FA6"/>
    <w:rsid w:val="00652128"/>
    <w:rsid w:val="006537B7"/>
    <w:rsid w:val="006609F3"/>
    <w:rsid w:val="00664E1F"/>
    <w:rsid w:val="00674AF8"/>
    <w:rsid w:val="00677D49"/>
    <w:rsid w:val="0068754D"/>
    <w:rsid w:val="00687C60"/>
    <w:rsid w:val="00692227"/>
    <w:rsid w:val="00692A79"/>
    <w:rsid w:val="00692FDF"/>
    <w:rsid w:val="0069515F"/>
    <w:rsid w:val="00697982"/>
    <w:rsid w:val="006A2978"/>
    <w:rsid w:val="006A726B"/>
    <w:rsid w:val="006A7742"/>
    <w:rsid w:val="006A7B74"/>
    <w:rsid w:val="006B21F0"/>
    <w:rsid w:val="006B2EB1"/>
    <w:rsid w:val="006C1E60"/>
    <w:rsid w:val="006C4ECD"/>
    <w:rsid w:val="006D104D"/>
    <w:rsid w:val="006D41B0"/>
    <w:rsid w:val="006D5A17"/>
    <w:rsid w:val="006D6D25"/>
    <w:rsid w:val="006D7E7D"/>
    <w:rsid w:val="006E3AC3"/>
    <w:rsid w:val="006E721F"/>
    <w:rsid w:val="006F12F4"/>
    <w:rsid w:val="006F30D2"/>
    <w:rsid w:val="006F4FF9"/>
    <w:rsid w:val="006F605B"/>
    <w:rsid w:val="006F6B6A"/>
    <w:rsid w:val="00710642"/>
    <w:rsid w:val="007123D9"/>
    <w:rsid w:val="007169A6"/>
    <w:rsid w:val="00720FC5"/>
    <w:rsid w:val="00721445"/>
    <w:rsid w:val="007225C8"/>
    <w:rsid w:val="00723A3F"/>
    <w:rsid w:val="00724061"/>
    <w:rsid w:val="00725B71"/>
    <w:rsid w:val="00726E6F"/>
    <w:rsid w:val="00730091"/>
    <w:rsid w:val="00731CF4"/>
    <w:rsid w:val="00734629"/>
    <w:rsid w:val="00747C04"/>
    <w:rsid w:val="00747DC7"/>
    <w:rsid w:val="007711D8"/>
    <w:rsid w:val="00773888"/>
    <w:rsid w:val="0078132D"/>
    <w:rsid w:val="00784CE0"/>
    <w:rsid w:val="00786AF7"/>
    <w:rsid w:val="00786D7E"/>
    <w:rsid w:val="0079267A"/>
    <w:rsid w:val="00794BEF"/>
    <w:rsid w:val="007A4682"/>
    <w:rsid w:val="007A73B6"/>
    <w:rsid w:val="007A763D"/>
    <w:rsid w:val="007B1C67"/>
    <w:rsid w:val="007B5659"/>
    <w:rsid w:val="007B5AE7"/>
    <w:rsid w:val="007B7A2F"/>
    <w:rsid w:val="007C329A"/>
    <w:rsid w:val="007C39BD"/>
    <w:rsid w:val="007D5468"/>
    <w:rsid w:val="007E361B"/>
    <w:rsid w:val="007E4350"/>
    <w:rsid w:val="007E461F"/>
    <w:rsid w:val="007F20F4"/>
    <w:rsid w:val="007F40E6"/>
    <w:rsid w:val="007F6C8E"/>
    <w:rsid w:val="007F7C12"/>
    <w:rsid w:val="00801E9A"/>
    <w:rsid w:val="00804173"/>
    <w:rsid w:val="00806E6A"/>
    <w:rsid w:val="00807298"/>
    <w:rsid w:val="00812C5D"/>
    <w:rsid w:val="00821609"/>
    <w:rsid w:val="0082452A"/>
    <w:rsid w:val="00832735"/>
    <w:rsid w:val="0083288D"/>
    <w:rsid w:val="0083434A"/>
    <w:rsid w:val="008347D3"/>
    <w:rsid w:val="00835B45"/>
    <w:rsid w:val="0084581B"/>
    <w:rsid w:val="00846236"/>
    <w:rsid w:val="00847ED3"/>
    <w:rsid w:val="00850A46"/>
    <w:rsid w:val="00851678"/>
    <w:rsid w:val="008517BF"/>
    <w:rsid w:val="00856833"/>
    <w:rsid w:val="008663EE"/>
    <w:rsid w:val="00867CC1"/>
    <w:rsid w:val="008706F3"/>
    <w:rsid w:val="00873B70"/>
    <w:rsid w:val="008771EF"/>
    <w:rsid w:val="008824B0"/>
    <w:rsid w:val="008860C9"/>
    <w:rsid w:val="00890647"/>
    <w:rsid w:val="00891C4E"/>
    <w:rsid w:val="008966F3"/>
    <w:rsid w:val="008966F4"/>
    <w:rsid w:val="008B63ED"/>
    <w:rsid w:val="008C52B7"/>
    <w:rsid w:val="008C74A0"/>
    <w:rsid w:val="008D723F"/>
    <w:rsid w:val="008E3238"/>
    <w:rsid w:val="008E5DD3"/>
    <w:rsid w:val="008F42F4"/>
    <w:rsid w:val="008F490C"/>
    <w:rsid w:val="009006A4"/>
    <w:rsid w:val="0090227A"/>
    <w:rsid w:val="0090568E"/>
    <w:rsid w:val="00910774"/>
    <w:rsid w:val="00912189"/>
    <w:rsid w:val="00921230"/>
    <w:rsid w:val="00924A1F"/>
    <w:rsid w:val="00925EA3"/>
    <w:rsid w:val="00931A01"/>
    <w:rsid w:val="00933260"/>
    <w:rsid w:val="00940443"/>
    <w:rsid w:val="009414D1"/>
    <w:rsid w:val="009425D0"/>
    <w:rsid w:val="009479FA"/>
    <w:rsid w:val="00950B32"/>
    <w:rsid w:val="00952987"/>
    <w:rsid w:val="00962915"/>
    <w:rsid w:val="00962FCF"/>
    <w:rsid w:val="00963E36"/>
    <w:rsid w:val="009641B8"/>
    <w:rsid w:val="009721EC"/>
    <w:rsid w:val="009728B8"/>
    <w:rsid w:val="00986FD0"/>
    <w:rsid w:val="009902B8"/>
    <w:rsid w:val="009912AC"/>
    <w:rsid w:val="009976C8"/>
    <w:rsid w:val="009A0390"/>
    <w:rsid w:val="009A0A7A"/>
    <w:rsid w:val="009C1FB3"/>
    <w:rsid w:val="009C7DBA"/>
    <w:rsid w:val="009D5323"/>
    <w:rsid w:val="009D6F6C"/>
    <w:rsid w:val="009E0282"/>
    <w:rsid w:val="009E1200"/>
    <w:rsid w:val="009E12E7"/>
    <w:rsid w:val="009E172E"/>
    <w:rsid w:val="009E1742"/>
    <w:rsid w:val="009E474A"/>
    <w:rsid w:val="009F214A"/>
    <w:rsid w:val="009F7D0E"/>
    <w:rsid w:val="00A02130"/>
    <w:rsid w:val="00A04B28"/>
    <w:rsid w:val="00A070F4"/>
    <w:rsid w:val="00A131D5"/>
    <w:rsid w:val="00A14427"/>
    <w:rsid w:val="00A241EC"/>
    <w:rsid w:val="00A25CE2"/>
    <w:rsid w:val="00A27956"/>
    <w:rsid w:val="00A32D58"/>
    <w:rsid w:val="00A33F2B"/>
    <w:rsid w:val="00A342E4"/>
    <w:rsid w:val="00A3605C"/>
    <w:rsid w:val="00A44092"/>
    <w:rsid w:val="00A46709"/>
    <w:rsid w:val="00A50926"/>
    <w:rsid w:val="00A5188A"/>
    <w:rsid w:val="00A5268A"/>
    <w:rsid w:val="00A53D61"/>
    <w:rsid w:val="00A55753"/>
    <w:rsid w:val="00A561C4"/>
    <w:rsid w:val="00A56460"/>
    <w:rsid w:val="00A637F2"/>
    <w:rsid w:val="00A63E78"/>
    <w:rsid w:val="00A66CEE"/>
    <w:rsid w:val="00A67BC8"/>
    <w:rsid w:val="00A73004"/>
    <w:rsid w:val="00A740CB"/>
    <w:rsid w:val="00A760D5"/>
    <w:rsid w:val="00A76CB9"/>
    <w:rsid w:val="00A80335"/>
    <w:rsid w:val="00A83122"/>
    <w:rsid w:val="00A912B0"/>
    <w:rsid w:val="00A95951"/>
    <w:rsid w:val="00A97A05"/>
    <w:rsid w:val="00AA00B4"/>
    <w:rsid w:val="00AA0548"/>
    <w:rsid w:val="00AB11DD"/>
    <w:rsid w:val="00AB3E67"/>
    <w:rsid w:val="00AB6295"/>
    <w:rsid w:val="00AC196E"/>
    <w:rsid w:val="00AC5C24"/>
    <w:rsid w:val="00AD317B"/>
    <w:rsid w:val="00AD4F50"/>
    <w:rsid w:val="00AD558A"/>
    <w:rsid w:val="00AD5D2B"/>
    <w:rsid w:val="00AD7032"/>
    <w:rsid w:val="00AE40D3"/>
    <w:rsid w:val="00AE61FD"/>
    <w:rsid w:val="00AF497C"/>
    <w:rsid w:val="00AF78BF"/>
    <w:rsid w:val="00B00C4B"/>
    <w:rsid w:val="00B217A4"/>
    <w:rsid w:val="00B22B47"/>
    <w:rsid w:val="00B23E1D"/>
    <w:rsid w:val="00B35276"/>
    <w:rsid w:val="00B3592F"/>
    <w:rsid w:val="00B3784B"/>
    <w:rsid w:val="00B44061"/>
    <w:rsid w:val="00B527C9"/>
    <w:rsid w:val="00B565CA"/>
    <w:rsid w:val="00B67C70"/>
    <w:rsid w:val="00B71051"/>
    <w:rsid w:val="00B7358C"/>
    <w:rsid w:val="00B768C0"/>
    <w:rsid w:val="00B832C5"/>
    <w:rsid w:val="00B86F3D"/>
    <w:rsid w:val="00B95CFB"/>
    <w:rsid w:val="00B97997"/>
    <w:rsid w:val="00BA2690"/>
    <w:rsid w:val="00BA3EB3"/>
    <w:rsid w:val="00BA5C59"/>
    <w:rsid w:val="00BB3FD4"/>
    <w:rsid w:val="00BB4A62"/>
    <w:rsid w:val="00BB513B"/>
    <w:rsid w:val="00BB7191"/>
    <w:rsid w:val="00BC4DB6"/>
    <w:rsid w:val="00BF10C0"/>
    <w:rsid w:val="00C04F09"/>
    <w:rsid w:val="00C10DED"/>
    <w:rsid w:val="00C155F8"/>
    <w:rsid w:val="00C2387B"/>
    <w:rsid w:val="00C23A64"/>
    <w:rsid w:val="00C24D6E"/>
    <w:rsid w:val="00C26603"/>
    <w:rsid w:val="00C34061"/>
    <w:rsid w:val="00C5625E"/>
    <w:rsid w:val="00C61254"/>
    <w:rsid w:val="00C830B0"/>
    <w:rsid w:val="00C8326C"/>
    <w:rsid w:val="00C84182"/>
    <w:rsid w:val="00C846FE"/>
    <w:rsid w:val="00C86A36"/>
    <w:rsid w:val="00C87887"/>
    <w:rsid w:val="00C90EDB"/>
    <w:rsid w:val="00C91A3E"/>
    <w:rsid w:val="00C9374B"/>
    <w:rsid w:val="00C96D1D"/>
    <w:rsid w:val="00C97D2C"/>
    <w:rsid w:val="00CA3D2A"/>
    <w:rsid w:val="00CB053D"/>
    <w:rsid w:val="00CB216E"/>
    <w:rsid w:val="00CB2B68"/>
    <w:rsid w:val="00CB3DA0"/>
    <w:rsid w:val="00CB4302"/>
    <w:rsid w:val="00CC2833"/>
    <w:rsid w:val="00CC2FC0"/>
    <w:rsid w:val="00CC7827"/>
    <w:rsid w:val="00CD0050"/>
    <w:rsid w:val="00CD166D"/>
    <w:rsid w:val="00CD1F65"/>
    <w:rsid w:val="00CD3E43"/>
    <w:rsid w:val="00CD3F78"/>
    <w:rsid w:val="00CD51C8"/>
    <w:rsid w:val="00CE2016"/>
    <w:rsid w:val="00CE60D9"/>
    <w:rsid w:val="00CF0E85"/>
    <w:rsid w:val="00CF4392"/>
    <w:rsid w:val="00CF6386"/>
    <w:rsid w:val="00D03895"/>
    <w:rsid w:val="00D1069D"/>
    <w:rsid w:val="00D13300"/>
    <w:rsid w:val="00D22006"/>
    <w:rsid w:val="00D220AF"/>
    <w:rsid w:val="00D2370B"/>
    <w:rsid w:val="00D265BB"/>
    <w:rsid w:val="00D27168"/>
    <w:rsid w:val="00D30DA9"/>
    <w:rsid w:val="00D36ED7"/>
    <w:rsid w:val="00D429D1"/>
    <w:rsid w:val="00D51540"/>
    <w:rsid w:val="00D5595F"/>
    <w:rsid w:val="00D63926"/>
    <w:rsid w:val="00D64B21"/>
    <w:rsid w:val="00D65189"/>
    <w:rsid w:val="00D6744D"/>
    <w:rsid w:val="00D72C13"/>
    <w:rsid w:val="00D75A2D"/>
    <w:rsid w:val="00D763F2"/>
    <w:rsid w:val="00D77AA7"/>
    <w:rsid w:val="00D802C1"/>
    <w:rsid w:val="00D814F9"/>
    <w:rsid w:val="00D81534"/>
    <w:rsid w:val="00D90D95"/>
    <w:rsid w:val="00D92B5A"/>
    <w:rsid w:val="00D97C1C"/>
    <w:rsid w:val="00DA04A9"/>
    <w:rsid w:val="00DA3A71"/>
    <w:rsid w:val="00DA4A36"/>
    <w:rsid w:val="00DA61A8"/>
    <w:rsid w:val="00DA7399"/>
    <w:rsid w:val="00DA7E61"/>
    <w:rsid w:val="00DD0320"/>
    <w:rsid w:val="00DD2B9A"/>
    <w:rsid w:val="00DE323A"/>
    <w:rsid w:val="00DE33C6"/>
    <w:rsid w:val="00DF0B9B"/>
    <w:rsid w:val="00DF2027"/>
    <w:rsid w:val="00DF5A1D"/>
    <w:rsid w:val="00E02083"/>
    <w:rsid w:val="00E1110D"/>
    <w:rsid w:val="00E127F7"/>
    <w:rsid w:val="00E1288A"/>
    <w:rsid w:val="00E13D0B"/>
    <w:rsid w:val="00E15DF5"/>
    <w:rsid w:val="00E16298"/>
    <w:rsid w:val="00E1685C"/>
    <w:rsid w:val="00E231FA"/>
    <w:rsid w:val="00E237E0"/>
    <w:rsid w:val="00E30F52"/>
    <w:rsid w:val="00E40C57"/>
    <w:rsid w:val="00E437BE"/>
    <w:rsid w:val="00E50A10"/>
    <w:rsid w:val="00E53183"/>
    <w:rsid w:val="00E56FE9"/>
    <w:rsid w:val="00E57834"/>
    <w:rsid w:val="00E64F16"/>
    <w:rsid w:val="00E67536"/>
    <w:rsid w:val="00E67B64"/>
    <w:rsid w:val="00E72F66"/>
    <w:rsid w:val="00E73FA3"/>
    <w:rsid w:val="00E82DDB"/>
    <w:rsid w:val="00E83E74"/>
    <w:rsid w:val="00E85CC2"/>
    <w:rsid w:val="00E919E3"/>
    <w:rsid w:val="00E92551"/>
    <w:rsid w:val="00EA4565"/>
    <w:rsid w:val="00EA5521"/>
    <w:rsid w:val="00EA7E9F"/>
    <w:rsid w:val="00EB0353"/>
    <w:rsid w:val="00EB52DE"/>
    <w:rsid w:val="00EC50C5"/>
    <w:rsid w:val="00ED3924"/>
    <w:rsid w:val="00ED4507"/>
    <w:rsid w:val="00EE073E"/>
    <w:rsid w:val="00EE1EFE"/>
    <w:rsid w:val="00EE5095"/>
    <w:rsid w:val="00EE68CB"/>
    <w:rsid w:val="00EF58B3"/>
    <w:rsid w:val="00F01609"/>
    <w:rsid w:val="00F02D9A"/>
    <w:rsid w:val="00F05C45"/>
    <w:rsid w:val="00F14BF4"/>
    <w:rsid w:val="00F159A7"/>
    <w:rsid w:val="00F25D55"/>
    <w:rsid w:val="00F2704F"/>
    <w:rsid w:val="00F31A1D"/>
    <w:rsid w:val="00F33BF1"/>
    <w:rsid w:val="00F36A25"/>
    <w:rsid w:val="00F42489"/>
    <w:rsid w:val="00F452AD"/>
    <w:rsid w:val="00F546C2"/>
    <w:rsid w:val="00F63E80"/>
    <w:rsid w:val="00F765EE"/>
    <w:rsid w:val="00F77AB7"/>
    <w:rsid w:val="00F8069E"/>
    <w:rsid w:val="00F828C2"/>
    <w:rsid w:val="00F82DA3"/>
    <w:rsid w:val="00F83274"/>
    <w:rsid w:val="00F85258"/>
    <w:rsid w:val="00F86772"/>
    <w:rsid w:val="00F90CBD"/>
    <w:rsid w:val="00F92BD0"/>
    <w:rsid w:val="00F92D3C"/>
    <w:rsid w:val="00FA4517"/>
    <w:rsid w:val="00FA5714"/>
    <w:rsid w:val="00FB0C5A"/>
    <w:rsid w:val="00FC3DB4"/>
    <w:rsid w:val="00FD0A0D"/>
    <w:rsid w:val="00FD5AB1"/>
    <w:rsid w:val="00FE0984"/>
    <w:rsid w:val="00FE556D"/>
    <w:rsid w:val="00FE6A15"/>
    <w:rsid w:val="00FF3152"/>
    <w:rsid w:val="02EC25DE"/>
    <w:rsid w:val="039153E6"/>
    <w:rsid w:val="03FF77C4"/>
    <w:rsid w:val="0430137A"/>
    <w:rsid w:val="08C70FD8"/>
    <w:rsid w:val="0AB034FA"/>
    <w:rsid w:val="0D202C40"/>
    <w:rsid w:val="0EBC3BD6"/>
    <w:rsid w:val="0F5D4A6C"/>
    <w:rsid w:val="182E526E"/>
    <w:rsid w:val="193B3357"/>
    <w:rsid w:val="1C420FFC"/>
    <w:rsid w:val="1C4358E0"/>
    <w:rsid w:val="1D060484"/>
    <w:rsid w:val="1EC94D87"/>
    <w:rsid w:val="23FE452E"/>
    <w:rsid w:val="26560D73"/>
    <w:rsid w:val="287C0755"/>
    <w:rsid w:val="296A6B32"/>
    <w:rsid w:val="29EF6E0A"/>
    <w:rsid w:val="2AC13F5D"/>
    <w:rsid w:val="2B600419"/>
    <w:rsid w:val="2B743EF2"/>
    <w:rsid w:val="2B966174"/>
    <w:rsid w:val="2D0948A4"/>
    <w:rsid w:val="2F4B33E4"/>
    <w:rsid w:val="2F653B26"/>
    <w:rsid w:val="303C7CCF"/>
    <w:rsid w:val="30675BF3"/>
    <w:rsid w:val="32193617"/>
    <w:rsid w:val="33183FA3"/>
    <w:rsid w:val="336706A4"/>
    <w:rsid w:val="33904154"/>
    <w:rsid w:val="33EB44AB"/>
    <w:rsid w:val="356F2333"/>
    <w:rsid w:val="35A45C68"/>
    <w:rsid w:val="38874B82"/>
    <w:rsid w:val="39E0276E"/>
    <w:rsid w:val="39FB31F4"/>
    <w:rsid w:val="3A4B0CAD"/>
    <w:rsid w:val="406B24C6"/>
    <w:rsid w:val="41B73977"/>
    <w:rsid w:val="4212759E"/>
    <w:rsid w:val="42806D59"/>
    <w:rsid w:val="43B32A0C"/>
    <w:rsid w:val="440251D6"/>
    <w:rsid w:val="454518F5"/>
    <w:rsid w:val="45FA3504"/>
    <w:rsid w:val="47F34075"/>
    <w:rsid w:val="491724F4"/>
    <w:rsid w:val="4D6067B4"/>
    <w:rsid w:val="4F4E4198"/>
    <w:rsid w:val="4F59613A"/>
    <w:rsid w:val="50E4448F"/>
    <w:rsid w:val="54371109"/>
    <w:rsid w:val="54990E6D"/>
    <w:rsid w:val="563A2AE3"/>
    <w:rsid w:val="56B9454C"/>
    <w:rsid w:val="577536E4"/>
    <w:rsid w:val="5996454C"/>
    <w:rsid w:val="5AFA7495"/>
    <w:rsid w:val="5FC67B07"/>
    <w:rsid w:val="609A6951"/>
    <w:rsid w:val="640D63CA"/>
    <w:rsid w:val="644D6B93"/>
    <w:rsid w:val="67717E62"/>
    <w:rsid w:val="679C3F0E"/>
    <w:rsid w:val="696B1BBC"/>
    <w:rsid w:val="6E824C53"/>
    <w:rsid w:val="6F972005"/>
    <w:rsid w:val="706113A0"/>
    <w:rsid w:val="71AB2670"/>
    <w:rsid w:val="734D4EA1"/>
    <w:rsid w:val="735F0C10"/>
    <w:rsid w:val="746C0080"/>
    <w:rsid w:val="784D65E1"/>
    <w:rsid w:val="78E17C7A"/>
    <w:rsid w:val="7C6D4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1" fillcolor="#9cbee0" strokecolor="#739cc3">
      <v:fill color="#9cbee0" color2="#bbd5f0" type="gradient">
        <o:fill v:ext="view" type="gradientUnscaled"/>
      </v:fill>
      <v:stroke color="#739cc3" weight="1.25pt" miterlimit="2"/>
    </o:shapedefaults>
    <o:shapelayout v:ext="edit">
      <o:idmap v:ext="edit" data="1"/>
      <o:rules v:ext="edit">
        <o:r id="V:Rule1" type="connector" idref="#自选图形 26"/>
        <o:r id="V:Rule2" type="connector" idref="#自选图形 25"/>
        <o:r id="V:Rule3" type="connector" idref="#自选图形 27"/>
        <o:r id="V:Rule4" type="connector" idref="#自选图形 23"/>
        <o:r id="V:Rule5" type="connector" idref="#自选图形 24"/>
        <o:r id="V:Rule6" type="connector" idref="#自选图形 22"/>
        <o:r id="V:Rule7" type="connector" idref="#自选图形 19"/>
        <o:r id="V:Rule8" type="connector" idref="#自选图形 34"/>
      </o:rules>
    </o:shapelayout>
  </w:shapeDefaults>
  <w:decimalSymbol w:val="."/>
  <w:listSeparator w:val=","/>
  <w14:docId w14:val="4288E21B"/>
  <w15:docId w15:val="{80BA2EC1-6488-41E8-B0B1-99D0B27B5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Body Text Indent" w:qFormat="1"/>
    <w:lsdException w:name="Subtitle" w:qFormat="1"/>
    <w:lsdException w:name="Date" w:qFormat="1"/>
    <w:lsdException w:name="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Body Text"/>
    <w:basedOn w:val="a"/>
    <w:qFormat/>
    <w:pPr>
      <w:spacing w:after="120"/>
    </w:pPr>
  </w:style>
  <w:style w:type="paragraph" w:styleId="a5">
    <w:name w:val="Body Text Indent"/>
    <w:basedOn w:val="a"/>
    <w:qFormat/>
    <w:pPr>
      <w:ind w:firstLineChars="182" w:firstLine="582"/>
    </w:pPr>
    <w:rPr>
      <w:rFonts w:ascii="仿宋_GB2312" w:eastAsia="仿宋_GB2312"/>
      <w:sz w:val="32"/>
      <w:szCs w:val="32"/>
    </w:rPr>
  </w:style>
  <w:style w:type="paragraph" w:styleId="a6">
    <w:name w:val="Date"/>
    <w:basedOn w:val="a"/>
    <w:next w:val="a"/>
    <w:qFormat/>
    <w:pPr>
      <w:ind w:leftChars="2500" w:left="100"/>
    </w:pPr>
  </w:style>
  <w:style w:type="paragraph" w:styleId="a7">
    <w:name w:val="Balloon Text"/>
    <w:basedOn w:val="a"/>
    <w:link w:val="a8"/>
    <w:semiHidden/>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Subtitle"/>
    <w:basedOn w:val="a"/>
    <w:next w:val="a"/>
    <w:link w:val="ae"/>
    <w:qFormat/>
    <w:pPr>
      <w:spacing w:before="240" w:after="60" w:line="312" w:lineRule="auto"/>
      <w:jc w:val="center"/>
      <w:outlineLvl w:val="1"/>
    </w:pPr>
    <w:rPr>
      <w:rFonts w:ascii="Cambria" w:eastAsia="Times New Roman" w:hAnsi="Cambria"/>
      <w:b/>
      <w:bCs/>
      <w:kern w:val="28"/>
      <w:sz w:val="32"/>
      <w:szCs w:val="32"/>
    </w:rPr>
  </w:style>
  <w:style w:type="paragraph" w:styleId="af">
    <w:name w:val="Normal (Web)"/>
    <w:basedOn w:val="a"/>
    <w:qFormat/>
    <w:pPr>
      <w:widowControl/>
      <w:spacing w:before="100" w:beforeAutospacing="1" w:after="100" w:afterAutospacing="1"/>
      <w:jc w:val="left"/>
    </w:pPr>
    <w:rPr>
      <w:rFonts w:ascii="宋体" w:hAnsi="宋体" w:cs="宋体"/>
      <w:kern w:val="0"/>
      <w:sz w:val="24"/>
      <w:szCs w:val="20"/>
    </w:rPr>
  </w:style>
  <w:style w:type="character" w:styleId="af0">
    <w:name w:val="page number"/>
    <w:basedOn w:val="a0"/>
    <w:qFormat/>
  </w:style>
  <w:style w:type="character" w:styleId="af1">
    <w:name w:val="Hyperlink"/>
    <w:qFormat/>
    <w:rPr>
      <w:color w:val="0000FF"/>
      <w:u w:val="single"/>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a"/>
    <w:qFormat/>
    <w:pPr>
      <w:widowControl/>
      <w:spacing w:after="160" w:line="240" w:lineRule="exact"/>
      <w:jc w:val="left"/>
    </w:pPr>
    <w:rPr>
      <w:szCs w:val="20"/>
    </w:rPr>
  </w:style>
  <w:style w:type="paragraph" w:customStyle="1" w:styleId="p11">
    <w:name w:val="p11"/>
    <w:basedOn w:val="a"/>
    <w:qFormat/>
    <w:pPr>
      <w:widowControl/>
      <w:spacing w:before="100" w:beforeAutospacing="1" w:after="100" w:afterAutospacing="1"/>
      <w:jc w:val="left"/>
    </w:pPr>
    <w:rPr>
      <w:rFonts w:ascii="宋体" w:hAnsi="宋体" w:cs="宋体"/>
      <w:kern w:val="0"/>
      <w:sz w:val="22"/>
      <w:szCs w:val="22"/>
    </w:r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paragraph" w:customStyle="1" w:styleId="CharChar1CharCharCharChar0">
    <w:name w:val="Char Char1 Char Char Char Char"/>
    <w:basedOn w:val="a"/>
    <w:qFormat/>
    <w:pPr>
      <w:widowControl/>
      <w:spacing w:after="160" w:line="240" w:lineRule="exact"/>
      <w:jc w:val="left"/>
    </w:pPr>
  </w:style>
  <w:style w:type="paragraph" w:customStyle="1" w:styleId="CharCharCharChar">
    <w:name w:val="Char Char Char Char"/>
    <w:basedOn w:val="a3"/>
    <w:qFormat/>
    <w:rPr>
      <w:rFonts w:ascii="宋体"/>
      <w:sz w:val="18"/>
      <w:szCs w:val="18"/>
    </w:rPr>
  </w:style>
  <w:style w:type="paragraph" w:customStyle="1" w:styleId="CharCharCharCharCharCharChar">
    <w:name w:val="Char Char Char Char Char Char Char"/>
    <w:basedOn w:val="a"/>
    <w:qFormat/>
    <w:pPr>
      <w:widowControl/>
      <w:adjustRightInd w:val="0"/>
      <w:spacing w:after="160" w:line="240" w:lineRule="exact"/>
      <w:jc w:val="left"/>
      <w:textAlignment w:val="baseline"/>
    </w:pPr>
  </w:style>
  <w:style w:type="paragraph" w:customStyle="1" w:styleId="Char1">
    <w:name w:val="Char1"/>
    <w:basedOn w:val="a"/>
    <w:qFormat/>
    <w:rPr>
      <w:szCs w:val="20"/>
    </w:rPr>
  </w:style>
  <w:style w:type="paragraph" w:customStyle="1" w:styleId="ParaCharCharCharChar">
    <w:name w:val="默认段落字体 Para Char Char Char Char"/>
    <w:basedOn w:val="a"/>
    <w:qFormat/>
    <w:rPr>
      <w:szCs w:val="21"/>
    </w:rPr>
  </w:style>
  <w:style w:type="paragraph" w:customStyle="1" w:styleId="Char10">
    <w:name w:val="Char1"/>
    <w:basedOn w:val="a"/>
    <w:qFormat/>
    <w:rPr>
      <w:szCs w:val="20"/>
    </w:rPr>
  </w:style>
  <w:style w:type="paragraph" w:customStyle="1" w:styleId="p0">
    <w:name w:val="p0"/>
    <w:basedOn w:val="a"/>
    <w:qFormat/>
    <w:pPr>
      <w:widowControl/>
    </w:pPr>
    <w:rPr>
      <w:kern w:val="0"/>
      <w:szCs w:val="21"/>
    </w:rPr>
  </w:style>
  <w:style w:type="paragraph" w:customStyle="1" w:styleId="p9lineheiht18">
    <w:name w:val="p9lineheiht18"/>
    <w:basedOn w:val="a"/>
    <w:qFormat/>
    <w:pPr>
      <w:widowControl/>
      <w:spacing w:before="100" w:beforeAutospacing="1" w:after="100" w:afterAutospacing="1" w:line="360" w:lineRule="atLeast"/>
      <w:jc w:val="left"/>
    </w:pPr>
    <w:rPr>
      <w:rFonts w:ascii="宋体" w:hAnsi="宋体" w:cs="宋体"/>
      <w:kern w:val="0"/>
      <w:sz w:val="18"/>
      <w:szCs w:val="18"/>
    </w:rPr>
  </w:style>
  <w:style w:type="character" w:customStyle="1" w:styleId="p9lineheiht181">
    <w:name w:val="p9lineheiht181"/>
    <w:qFormat/>
    <w:rPr>
      <w:sz w:val="18"/>
      <w:szCs w:val="18"/>
      <w:u w:val="none"/>
    </w:rPr>
  </w:style>
  <w:style w:type="character" w:customStyle="1" w:styleId="CharChar">
    <w:name w:val="页脚 Char Char"/>
    <w:qFormat/>
    <w:rPr>
      <w:rFonts w:eastAsia="宋体"/>
      <w:kern w:val="2"/>
      <w:sz w:val="18"/>
      <w:szCs w:val="18"/>
      <w:lang w:val="en-US" w:eastAsia="zh-CN" w:bidi="ar-SA"/>
    </w:rPr>
  </w:style>
  <w:style w:type="character" w:customStyle="1" w:styleId="CharChar0">
    <w:name w:val="页眉 Char Char"/>
    <w:qFormat/>
    <w:rPr>
      <w:rFonts w:eastAsia="宋体"/>
      <w:kern w:val="2"/>
      <w:sz w:val="18"/>
      <w:szCs w:val="18"/>
      <w:lang w:val="en-US" w:eastAsia="zh-CN" w:bidi="ar-SA"/>
    </w:rPr>
  </w:style>
  <w:style w:type="character" w:customStyle="1" w:styleId="ae">
    <w:name w:val="副标题 字符"/>
    <w:link w:val="ad"/>
    <w:qFormat/>
    <w:rPr>
      <w:rFonts w:ascii="Cambria" w:hAnsi="Cambria"/>
      <w:b/>
      <w:bCs/>
      <w:kern w:val="28"/>
      <w:sz w:val="32"/>
      <w:szCs w:val="32"/>
      <w:lang w:bidi="ar-SA"/>
    </w:rPr>
  </w:style>
  <w:style w:type="character" w:customStyle="1" w:styleId="ac">
    <w:name w:val="页眉 字符"/>
    <w:link w:val="ab"/>
    <w:qFormat/>
    <w:rPr>
      <w:rFonts w:eastAsia="宋体"/>
      <w:kern w:val="2"/>
      <w:sz w:val="18"/>
      <w:szCs w:val="18"/>
      <w:lang w:val="en-US" w:eastAsia="zh-CN" w:bidi="ar-SA"/>
    </w:rPr>
  </w:style>
  <w:style w:type="character" w:customStyle="1" w:styleId="a8">
    <w:name w:val="批注框文本 字符"/>
    <w:link w:val="a7"/>
    <w:qFormat/>
    <w:rPr>
      <w:rFonts w:eastAsia="宋体"/>
      <w:kern w:val="2"/>
      <w:sz w:val="18"/>
      <w:szCs w:val="18"/>
      <w:lang w:val="en-US" w:eastAsia="zh-CN" w:bidi="ar-SA"/>
    </w:rPr>
  </w:style>
  <w:style w:type="character" w:customStyle="1" w:styleId="p111">
    <w:name w:val="p111"/>
    <w:qFormat/>
    <w:rPr>
      <w:sz w:val="22"/>
      <w:szCs w:val="22"/>
      <w:u w:val="none"/>
    </w:rPr>
  </w:style>
  <w:style w:type="character" w:customStyle="1" w:styleId="yot">
    <w:name w:val="yot"/>
    <w:qFormat/>
  </w:style>
  <w:style w:type="character" w:customStyle="1" w:styleId="aa">
    <w:name w:val="页脚 字符"/>
    <w:link w:val="a9"/>
    <w:qFormat/>
    <w:rPr>
      <w:rFonts w:eastAsia="宋体"/>
      <w:kern w:val="2"/>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dzwfw.gov.cn/portal/guide/11440100007482567N344010401300301" TargetMode="External"/><Relationship Id="rId22" Type="http://schemas.openxmlformats.org/officeDocument/2006/relationships/image" Target="media/image8.png"/><Relationship Id="rId27"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26631;&#20934;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textRotate="1"/>
    <customShpInfo spid="_x0000_s1031" textRotate="1"/>
    <customShpInfo spid="_x0000_s1032" textRotate="1"/>
    <customShpInfo spid="_x0000_s1035" textRotate="1"/>
    <customShpInfo spid="_x0000_s1039" textRotate="1"/>
    <customShpInfo spid="_x0000_s1040" textRotate="1"/>
    <customShpInfo spid="_x0000_s1044" textRotate="1"/>
    <customShpInfo spid="_x0000_s104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标准Doc</Template>
  <TotalTime>0</TotalTime>
  <Pages>10</Pages>
  <Words>366</Words>
  <Characters>2088</Characters>
  <Application>Microsoft Office Word</Application>
  <DocSecurity>0</DocSecurity>
  <Lines>17</Lines>
  <Paragraphs>4</Paragraphs>
  <ScaleCrop>false</ScaleCrop>
  <Company>Lenovo (Beijing) Limited</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〔2006〕号</dc:title>
  <dc:creator>Lenovo User</dc:creator>
  <cp:lastModifiedBy>数字广东</cp:lastModifiedBy>
  <cp:revision>1</cp:revision>
  <cp:lastPrinted>2012-11-07T02:06:00Z</cp:lastPrinted>
  <dcterms:created xsi:type="dcterms:W3CDTF">2015-04-02T07:29:00Z</dcterms:created>
  <dcterms:modified xsi:type="dcterms:W3CDTF">2022-08-16T08:52:00Z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